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37E4D" w14:textId="77777777" w:rsidR="00B90DC7" w:rsidRDefault="00B90DC7">
      <w:pPr>
        <w:jc w:val="center"/>
        <w:rPr>
          <w:rFonts w:ascii="Times New Roman" w:eastAsia="Times New Roman" w:hAnsi="Times New Roman" w:cs="Times New Roman"/>
          <w:sz w:val="24"/>
          <w:szCs w:val="24"/>
        </w:rPr>
      </w:pPr>
      <w:bookmarkStart w:id="0" w:name="_GoBack"/>
      <w:bookmarkEnd w:id="0"/>
    </w:p>
    <w:p w14:paraId="4231344D" w14:textId="77777777" w:rsidR="00B90DC7" w:rsidRDefault="00B90DC7">
      <w:pPr>
        <w:jc w:val="center"/>
        <w:rPr>
          <w:rFonts w:ascii="Times New Roman" w:eastAsia="Times New Roman" w:hAnsi="Times New Roman" w:cs="Times New Roman"/>
          <w:sz w:val="24"/>
          <w:szCs w:val="24"/>
        </w:rPr>
      </w:pPr>
    </w:p>
    <w:p w14:paraId="74B05020" w14:textId="77777777" w:rsidR="00B90DC7" w:rsidRDefault="00B90DC7">
      <w:pPr>
        <w:jc w:val="center"/>
        <w:rPr>
          <w:rFonts w:ascii="Times New Roman" w:eastAsia="Times New Roman" w:hAnsi="Times New Roman" w:cs="Times New Roman"/>
          <w:sz w:val="24"/>
          <w:szCs w:val="24"/>
        </w:rPr>
      </w:pPr>
    </w:p>
    <w:p w14:paraId="2AFED9E1" w14:textId="77777777" w:rsidR="00B90DC7" w:rsidRDefault="00B90DC7">
      <w:pPr>
        <w:jc w:val="center"/>
        <w:rPr>
          <w:rFonts w:ascii="Times New Roman" w:eastAsia="Times New Roman" w:hAnsi="Times New Roman" w:cs="Times New Roman"/>
          <w:sz w:val="24"/>
          <w:szCs w:val="24"/>
        </w:rPr>
      </w:pPr>
    </w:p>
    <w:p w14:paraId="0DF96921" w14:textId="77777777" w:rsidR="00B90DC7" w:rsidRDefault="00B90DC7">
      <w:pPr>
        <w:jc w:val="center"/>
        <w:rPr>
          <w:rFonts w:ascii="Times New Roman" w:eastAsia="Times New Roman" w:hAnsi="Times New Roman" w:cs="Times New Roman"/>
          <w:sz w:val="24"/>
          <w:szCs w:val="24"/>
        </w:rPr>
      </w:pPr>
    </w:p>
    <w:p w14:paraId="3442C90B" w14:textId="77777777" w:rsidR="00B90DC7" w:rsidRDefault="00B90DC7">
      <w:pPr>
        <w:jc w:val="center"/>
        <w:rPr>
          <w:rFonts w:ascii="Times New Roman" w:eastAsia="Times New Roman" w:hAnsi="Times New Roman" w:cs="Times New Roman"/>
          <w:sz w:val="24"/>
          <w:szCs w:val="24"/>
        </w:rPr>
      </w:pPr>
    </w:p>
    <w:p w14:paraId="01276B5D" w14:textId="77777777" w:rsidR="00B90DC7" w:rsidRDefault="00B90DC7">
      <w:pPr>
        <w:jc w:val="center"/>
        <w:rPr>
          <w:rFonts w:ascii="Times New Roman" w:eastAsia="Times New Roman" w:hAnsi="Times New Roman" w:cs="Times New Roman"/>
          <w:sz w:val="24"/>
          <w:szCs w:val="24"/>
        </w:rPr>
      </w:pPr>
    </w:p>
    <w:p w14:paraId="604E8362" w14:textId="77777777" w:rsidR="00B90DC7" w:rsidRDefault="00B90DC7">
      <w:pPr>
        <w:jc w:val="center"/>
        <w:rPr>
          <w:rFonts w:ascii="Times New Roman" w:eastAsia="Times New Roman" w:hAnsi="Times New Roman" w:cs="Times New Roman"/>
          <w:sz w:val="24"/>
          <w:szCs w:val="24"/>
        </w:rPr>
      </w:pPr>
    </w:p>
    <w:p w14:paraId="3F133413" w14:textId="77777777" w:rsidR="00B90DC7" w:rsidRDefault="00B90DC7">
      <w:pPr>
        <w:jc w:val="center"/>
        <w:rPr>
          <w:rFonts w:ascii="Times New Roman" w:eastAsia="Times New Roman" w:hAnsi="Times New Roman" w:cs="Times New Roman"/>
          <w:sz w:val="24"/>
          <w:szCs w:val="24"/>
        </w:rPr>
      </w:pPr>
    </w:p>
    <w:p w14:paraId="5EC18A4D" w14:textId="77777777" w:rsidR="00B90DC7" w:rsidRDefault="00B90DC7">
      <w:pPr>
        <w:jc w:val="center"/>
        <w:rPr>
          <w:rFonts w:ascii="Times New Roman" w:eastAsia="Times New Roman" w:hAnsi="Times New Roman" w:cs="Times New Roman"/>
          <w:sz w:val="24"/>
          <w:szCs w:val="24"/>
        </w:rPr>
      </w:pPr>
    </w:p>
    <w:p w14:paraId="41E39E2A" w14:textId="77777777" w:rsidR="00B90DC7" w:rsidRDefault="00B90DC7">
      <w:pPr>
        <w:jc w:val="center"/>
        <w:rPr>
          <w:rFonts w:ascii="Times New Roman" w:eastAsia="Times New Roman" w:hAnsi="Times New Roman" w:cs="Times New Roman"/>
          <w:sz w:val="24"/>
          <w:szCs w:val="24"/>
        </w:rPr>
      </w:pPr>
    </w:p>
    <w:p w14:paraId="54378434" w14:textId="77777777" w:rsidR="00B90DC7" w:rsidRDefault="00B90DC7">
      <w:pPr>
        <w:jc w:val="center"/>
        <w:rPr>
          <w:rFonts w:ascii="Times New Roman" w:eastAsia="Times New Roman" w:hAnsi="Times New Roman" w:cs="Times New Roman"/>
          <w:sz w:val="24"/>
          <w:szCs w:val="24"/>
        </w:rPr>
      </w:pPr>
    </w:p>
    <w:p w14:paraId="70D79BA6" w14:textId="77777777" w:rsidR="00B90DC7" w:rsidRDefault="00B90DC7">
      <w:pPr>
        <w:jc w:val="center"/>
        <w:rPr>
          <w:rFonts w:ascii="Times New Roman" w:eastAsia="Times New Roman" w:hAnsi="Times New Roman" w:cs="Times New Roman"/>
          <w:sz w:val="24"/>
          <w:szCs w:val="24"/>
        </w:rPr>
      </w:pPr>
    </w:p>
    <w:p w14:paraId="1A7B2A90" w14:textId="77777777" w:rsidR="00B90DC7" w:rsidRDefault="00B90DC7">
      <w:pPr>
        <w:jc w:val="center"/>
        <w:rPr>
          <w:rFonts w:ascii="Times New Roman" w:eastAsia="Times New Roman" w:hAnsi="Times New Roman" w:cs="Times New Roman"/>
          <w:sz w:val="24"/>
          <w:szCs w:val="24"/>
        </w:rPr>
      </w:pPr>
    </w:p>
    <w:p w14:paraId="021CA883"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Barriers and Enablers Affecting Exclusive Breastfeeding Rates Among Mothers in Nova Scotia </w:t>
      </w:r>
    </w:p>
    <w:p w14:paraId="20796709"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C7275A6"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E1846AE"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45C7847"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Methods Proposal </w:t>
      </w:r>
    </w:p>
    <w:p w14:paraId="6A7EE108"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NUTR 3313</w:t>
      </w:r>
    </w:p>
    <w:p w14:paraId="208BD450"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March 22nd, 2019</w:t>
      </w:r>
    </w:p>
    <w:p w14:paraId="2F5CC3D3"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4D1496D"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BFA90EC"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Alyssa Millar - 0677827</w:t>
      </w:r>
    </w:p>
    <w:p w14:paraId="16967BAA"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Emily MacEachern - 0658216</w:t>
      </w:r>
    </w:p>
    <w:p w14:paraId="2612D8A4" w14:textId="77777777" w:rsidR="00B90DC7" w:rsidRDefault="009642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Caylene Manning - 0678065</w:t>
      </w:r>
    </w:p>
    <w:p w14:paraId="3C0DC1AD" w14:textId="77777777" w:rsidR="00B90DC7" w:rsidRDefault="00B90DC7">
      <w:pPr>
        <w:jc w:val="center"/>
        <w:rPr>
          <w:rFonts w:ascii="Times New Roman" w:eastAsia="Times New Roman" w:hAnsi="Times New Roman" w:cs="Times New Roman"/>
          <w:sz w:val="24"/>
          <w:szCs w:val="24"/>
        </w:rPr>
      </w:pPr>
    </w:p>
    <w:p w14:paraId="76CBE93A" w14:textId="77777777" w:rsidR="00B90DC7" w:rsidRDefault="00B90DC7">
      <w:pPr>
        <w:jc w:val="center"/>
        <w:rPr>
          <w:rFonts w:ascii="Times New Roman" w:eastAsia="Times New Roman" w:hAnsi="Times New Roman" w:cs="Times New Roman"/>
          <w:sz w:val="24"/>
          <w:szCs w:val="24"/>
        </w:rPr>
      </w:pPr>
    </w:p>
    <w:p w14:paraId="07BF5F0B" w14:textId="77777777" w:rsidR="00B90DC7" w:rsidRDefault="00B90DC7">
      <w:pPr>
        <w:jc w:val="center"/>
        <w:rPr>
          <w:rFonts w:ascii="Times New Roman" w:eastAsia="Times New Roman" w:hAnsi="Times New Roman" w:cs="Times New Roman"/>
          <w:sz w:val="24"/>
          <w:szCs w:val="24"/>
        </w:rPr>
      </w:pPr>
    </w:p>
    <w:p w14:paraId="53ADDDF8" w14:textId="77777777" w:rsidR="00B90DC7" w:rsidRDefault="00B90DC7">
      <w:pPr>
        <w:jc w:val="center"/>
        <w:rPr>
          <w:rFonts w:ascii="Times New Roman" w:eastAsia="Times New Roman" w:hAnsi="Times New Roman" w:cs="Times New Roman"/>
          <w:sz w:val="24"/>
          <w:szCs w:val="24"/>
        </w:rPr>
      </w:pPr>
    </w:p>
    <w:p w14:paraId="50295D0B" w14:textId="77777777" w:rsidR="00B90DC7" w:rsidRDefault="00B90DC7">
      <w:pPr>
        <w:jc w:val="center"/>
        <w:rPr>
          <w:rFonts w:ascii="Times New Roman" w:eastAsia="Times New Roman" w:hAnsi="Times New Roman" w:cs="Times New Roman"/>
          <w:sz w:val="24"/>
          <w:szCs w:val="24"/>
        </w:rPr>
      </w:pPr>
    </w:p>
    <w:p w14:paraId="5DE342B1" w14:textId="77777777" w:rsidR="00B90DC7" w:rsidRDefault="00B90DC7">
      <w:pPr>
        <w:jc w:val="center"/>
        <w:rPr>
          <w:rFonts w:ascii="Times New Roman" w:eastAsia="Times New Roman" w:hAnsi="Times New Roman" w:cs="Times New Roman"/>
          <w:sz w:val="24"/>
          <w:szCs w:val="24"/>
        </w:rPr>
      </w:pPr>
    </w:p>
    <w:p w14:paraId="72825604" w14:textId="77777777" w:rsidR="00B90DC7" w:rsidRDefault="00B90DC7">
      <w:pPr>
        <w:jc w:val="center"/>
        <w:rPr>
          <w:rFonts w:ascii="Times New Roman" w:eastAsia="Times New Roman" w:hAnsi="Times New Roman" w:cs="Times New Roman"/>
          <w:sz w:val="24"/>
          <w:szCs w:val="24"/>
        </w:rPr>
      </w:pPr>
    </w:p>
    <w:p w14:paraId="0D2ACFDE" w14:textId="77777777" w:rsidR="00B90DC7" w:rsidRDefault="00B90DC7">
      <w:pPr>
        <w:jc w:val="center"/>
        <w:rPr>
          <w:rFonts w:ascii="Times New Roman" w:eastAsia="Times New Roman" w:hAnsi="Times New Roman" w:cs="Times New Roman"/>
          <w:sz w:val="24"/>
          <w:szCs w:val="24"/>
        </w:rPr>
      </w:pPr>
    </w:p>
    <w:p w14:paraId="3E75273A" w14:textId="77777777" w:rsidR="00B90DC7" w:rsidRDefault="00B90DC7">
      <w:pPr>
        <w:jc w:val="center"/>
        <w:rPr>
          <w:rFonts w:ascii="Times New Roman" w:eastAsia="Times New Roman" w:hAnsi="Times New Roman" w:cs="Times New Roman"/>
          <w:sz w:val="24"/>
          <w:szCs w:val="24"/>
        </w:rPr>
      </w:pPr>
    </w:p>
    <w:p w14:paraId="2F6EC306" w14:textId="77777777" w:rsidR="00B90DC7" w:rsidRDefault="00B90DC7">
      <w:pPr>
        <w:jc w:val="center"/>
        <w:rPr>
          <w:rFonts w:ascii="Times New Roman" w:eastAsia="Times New Roman" w:hAnsi="Times New Roman" w:cs="Times New Roman"/>
          <w:sz w:val="24"/>
          <w:szCs w:val="24"/>
        </w:rPr>
      </w:pPr>
    </w:p>
    <w:p w14:paraId="473C86AF" w14:textId="77777777" w:rsidR="00B90DC7" w:rsidRDefault="00B90DC7">
      <w:pPr>
        <w:jc w:val="center"/>
        <w:rPr>
          <w:rFonts w:ascii="Times New Roman" w:eastAsia="Times New Roman" w:hAnsi="Times New Roman" w:cs="Times New Roman"/>
          <w:sz w:val="24"/>
          <w:szCs w:val="24"/>
        </w:rPr>
      </w:pPr>
    </w:p>
    <w:p w14:paraId="7807C8AE" w14:textId="77777777" w:rsidR="00B90DC7" w:rsidRDefault="00B90DC7">
      <w:pPr>
        <w:jc w:val="center"/>
        <w:rPr>
          <w:rFonts w:ascii="Times New Roman" w:eastAsia="Times New Roman" w:hAnsi="Times New Roman" w:cs="Times New Roman"/>
          <w:sz w:val="24"/>
          <w:szCs w:val="24"/>
        </w:rPr>
      </w:pPr>
    </w:p>
    <w:p w14:paraId="5DAAA4A2" w14:textId="77777777" w:rsidR="0026182A" w:rsidRDefault="0026182A">
      <w:pPr>
        <w:jc w:val="center"/>
        <w:rPr>
          <w:rFonts w:ascii="Times New Roman" w:eastAsia="Times New Roman" w:hAnsi="Times New Roman" w:cs="Times New Roman"/>
          <w:sz w:val="24"/>
          <w:szCs w:val="24"/>
        </w:rPr>
      </w:pPr>
    </w:p>
    <w:p w14:paraId="767ACA91" w14:textId="77777777" w:rsidR="00B90DC7" w:rsidRDefault="00B90DC7">
      <w:pPr>
        <w:jc w:val="center"/>
        <w:rPr>
          <w:rFonts w:ascii="Times New Roman" w:eastAsia="Times New Roman" w:hAnsi="Times New Roman" w:cs="Times New Roman"/>
          <w:sz w:val="24"/>
          <w:szCs w:val="24"/>
        </w:rPr>
      </w:pPr>
    </w:p>
    <w:p w14:paraId="0ED7BC49" w14:textId="77777777" w:rsidR="00F35CF1" w:rsidRPr="00F35CF1" w:rsidRDefault="00F35CF1" w:rsidP="00F35CF1">
      <w:pPr>
        <w:spacing w:line="480" w:lineRule="auto"/>
        <w:rPr>
          <w:rFonts w:ascii="Times New Roman" w:eastAsia="Times New Roman" w:hAnsi="Times New Roman" w:cs="Times New Roman"/>
          <w:b/>
          <w:bCs/>
          <w:sz w:val="24"/>
          <w:szCs w:val="24"/>
          <w:lang w:val="en-CA"/>
        </w:rPr>
      </w:pPr>
      <w:r w:rsidRPr="00F35CF1">
        <w:rPr>
          <w:rFonts w:ascii="Times New Roman" w:eastAsia="Times New Roman" w:hAnsi="Times New Roman" w:cs="Times New Roman"/>
          <w:b/>
          <w:bCs/>
          <w:i/>
          <w:iCs/>
          <w:color w:val="000000"/>
          <w:sz w:val="24"/>
          <w:szCs w:val="24"/>
          <w:lang w:val="en-CA"/>
        </w:rPr>
        <w:lastRenderedPageBreak/>
        <w:t>Introduction</w:t>
      </w:r>
    </w:p>
    <w:p w14:paraId="055F0162" w14:textId="77777777" w:rsidR="00F35CF1" w:rsidRPr="00F35CF1" w:rsidRDefault="00F35CF1" w:rsidP="00F35CF1">
      <w:pPr>
        <w:spacing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ab/>
        <w:t>The World Health Organization currently recommends that mothers breastfeed their infants exclusively for the first six months, and to continue to breastfeed for up to two years [1]. These recommendations have been accepted by Public Health Canada, the Canadian Paediatric Society, the Breastfeeding Committee of Canada, and the Dietitians of Canada [1]. However, the current national rates in Canada established by the Canadian Community Health Survey do not reflect these recommendations [2]. In Nova Scotia, there are two databases that collect information on breastfeeding rates; although, due to the sampling profiles used, these rates are not representative of the population [3]. </w:t>
      </w:r>
    </w:p>
    <w:p w14:paraId="28C4BD4F" w14:textId="77777777" w:rsidR="00F35CF1" w:rsidRPr="00F35CF1" w:rsidRDefault="00F35CF1" w:rsidP="00F35CF1">
      <w:pPr>
        <w:spacing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ab/>
        <w:t>It is widely portrayed in research that exclusive breastfeeding positively impacts both maternal and infant health [4]. Various initiatives have been created to encourage exclusive breastfeeding practices and provide support for mothers; however, the effectiveness of these initiatives is unknown due to the unavailability of current data [3]. </w:t>
      </w:r>
    </w:p>
    <w:p w14:paraId="1E9F35BA" w14:textId="77777777" w:rsidR="00F35CF1" w:rsidRPr="00F35CF1" w:rsidRDefault="00F35CF1" w:rsidP="00F35CF1">
      <w:pPr>
        <w:spacing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ab/>
        <w:t>Despite the many benefits provided by breastfeeding, a number of intrinsic and external barriers act to prevent mothers from breastfeeding [5]. These barriers negatively impact the current rates of breastfeeding in Nova Scotia and need to be addressed via breastfeeding policies and initiatives to improve the current rates. The purpose of this project is to establish current rates on breastfeeding in Nova Scotia and identify barriers and enablers which affect these rates. </w:t>
      </w:r>
    </w:p>
    <w:p w14:paraId="5CDCD29F" w14:textId="77777777" w:rsidR="00F35CF1" w:rsidRPr="00F35CF1" w:rsidRDefault="00F35CF1" w:rsidP="00F35CF1">
      <w:pPr>
        <w:spacing w:line="480" w:lineRule="auto"/>
        <w:rPr>
          <w:rFonts w:ascii="Times New Roman" w:eastAsia="Times New Roman" w:hAnsi="Times New Roman" w:cs="Times New Roman"/>
          <w:b/>
          <w:bCs/>
          <w:sz w:val="24"/>
          <w:szCs w:val="24"/>
          <w:lang w:val="en-CA"/>
        </w:rPr>
      </w:pPr>
      <w:r w:rsidRPr="00F35CF1">
        <w:rPr>
          <w:rFonts w:ascii="Times New Roman" w:eastAsia="Times New Roman" w:hAnsi="Times New Roman" w:cs="Times New Roman"/>
          <w:b/>
          <w:bCs/>
          <w:i/>
          <w:iCs/>
          <w:color w:val="000000"/>
          <w:sz w:val="24"/>
          <w:szCs w:val="24"/>
          <w:lang w:val="en-CA"/>
        </w:rPr>
        <w:t>Literature Review</w:t>
      </w:r>
    </w:p>
    <w:p w14:paraId="1E89047E" w14:textId="77777777" w:rsidR="00F35CF1" w:rsidRPr="00F35CF1" w:rsidRDefault="00F35CF1" w:rsidP="00F35CF1">
      <w:pPr>
        <w:spacing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i/>
          <w:iCs/>
          <w:color w:val="000000"/>
          <w:sz w:val="24"/>
          <w:szCs w:val="24"/>
          <w:lang w:val="en-CA"/>
        </w:rPr>
        <w:t>Benefits &amp; Enablers of Breastfeeding</w:t>
      </w:r>
    </w:p>
    <w:p w14:paraId="097E0A60"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shd w:val="clear" w:color="auto" w:fill="FFFFFF"/>
          <w:lang w:val="en-CA"/>
        </w:rPr>
        <w:t>The positive effects of exclusive breastfeeding have been extensively studied over the years and continues to offer strong evidence supporting the positive health benefits it provides to both infants and mothers [4].</w:t>
      </w:r>
      <w:r w:rsidRPr="00F35CF1">
        <w:rPr>
          <w:rFonts w:ascii="Times New Roman" w:eastAsia="Times New Roman" w:hAnsi="Times New Roman" w:cs="Times New Roman"/>
          <w:color w:val="000000"/>
          <w:sz w:val="24"/>
          <w:szCs w:val="24"/>
          <w:lang w:val="en-CA"/>
        </w:rPr>
        <w:t xml:space="preserve"> A 2008 cluster-randomized control trial concluded that there is a </w:t>
      </w:r>
      <w:r w:rsidRPr="00F35CF1">
        <w:rPr>
          <w:rFonts w:ascii="Times New Roman" w:eastAsia="Times New Roman" w:hAnsi="Times New Roman" w:cs="Times New Roman"/>
          <w:color w:val="000000"/>
          <w:sz w:val="24"/>
          <w:szCs w:val="24"/>
          <w:lang w:val="en-CA"/>
        </w:rPr>
        <w:lastRenderedPageBreak/>
        <w:t>positive association between prolonged and exclusive breastfeeding practices on a child’s cognitive development</w:t>
      </w:r>
      <w:r w:rsidRPr="00F35CF1">
        <w:rPr>
          <w:rFonts w:ascii="Times New Roman" w:eastAsia="Times New Roman" w:hAnsi="Times New Roman" w:cs="Times New Roman"/>
          <w:b/>
          <w:bCs/>
          <w:color w:val="000000"/>
          <w:sz w:val="24"/>
          <w:szCs w:val="24"/>
          <w:lang w:val="en-CA"/>
        </w:rPr>
        <w:t xml:space="preserve"> </w:t>
      </w:r>
      <w:r w:rsidRPr="00F35CF1">
        <w:rPr>
          <w:rFonts w:ascii="Times New Roman" w:eastAsia="Times New Roman" w:hAnsi="Times New Roman" w:cs="Times New Roman"/>
          <w:color w:val="000000"/>
          <w:sz w:val="24"/>
          <w:szCs w:val="24"/>
          <w:lang w:val="en-CA"/>
        </w:rPr>
        <w:t>[6]. This study revealed that prolonged, exclusive breastfeeding improves academic performance and IQ scores in early childhood [6]. Prolonged breastfeeding practices have also been shown to offer increased protection over infectious diseases [7]. Furthermore, it has been reported that rates of infant disease and death significantly decrease when exclusive breastfeeding is performed for at least six months [8]. Research from a 2015 systematic review suggested that prolonged breastfeeding also positively influences maternal health; as it has been shown to decrease a mother’s risk of developing breast or ovarian cancer in later life, as well as type 2 diabetes [7].      </w:t>
      </w:r>
    </w:p>
    <w:p w14:paraId="4360CBFB"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shd w:val="clear" w:color="auto" w:fill="FFFFFF"/>
          <w:lang w:val="en-CA"/>
        </w:rPr>
        <w:t xml:space="preserve">The Baby-Friendly Initiative (BFI), which was developed to promote and support breastfeeding practices in Canada, offers many benefits for both mother and child [9,10]. Some of these benefits include positive support from skilled staff at BFI institutions and early exposure to breastfeeding practices and positive health outcomes for both the mother and infant [10]. </w:t>
      </w:r>
      <w:r w:rsidRPr="00F35CF1">
        <w:rPr>
          <w:rFonts w:ascii="Times New Roman" w:eastAsia="Times New Roman" w:hAnsi="Times New Roman" w:cs="Times New Roman"/>
          <w:color w:val="000000"/>
          <w:sz w:val="24"/>
          <w:szCs w:val="24"/>
          <w:lang w:val="en-CA"/>
        </w:rPr>
        <w:t xml:space="preserve">Several studies have suggested that women are more likely to breastfeed if birth occurs in a hospital that has breastfeeding promotion practices in place [11]. </w:t>
      </w:r>
      <w:r w:rsidRPr="00F35CF1">
        <w:rPr>
          <w:rFonts w:ascii="Times New Roman" w:eastAsia="Times New Roman" w:hAnsi="Times New Roman" w:cs="Times New Roman"/>
          <w:color w:val="000000"/>
          <w:sz w:val="24"/>
          <w:szCs w:val="24"/>
          <w:shd w:val="clear" w:color="auto" w:fill="FFFFFF"/>
          <w:lang w:val="en-CA"/>
        </w:rPr>
        <w:t>A 2008 study concluded that the rate of exclusive and prolonged breastfeeding by mothers who gave birth at Belarusian hospitals enforcing the Baby-Friendly Hospital Initiative (International initiative of BFI) was significantly greater than those who gave birth at hospitals enforcing their own policies and practices [6]. </w:t>
      </w:r>
    </w:p>
    <w:p w14:paraId="737E447B"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 xml:space="preserve">It has been shown that social support stemming from pediatric care providers, family and peers effectively promotes the initiation of breastfeeding and prolonged practices [12]. According to a 1998 literature review, several studies have suggested that the level of support provided by a woman’s partner highly influences breastfeeding initiation and duration [11]. </w:t>
      </w:r>
      <w:r w:rsidRPr="00F35CF1">
        <w:rPr>
          <w:rFonts w:ascii="Times New Roman" w:eastAsia="Times New Roman" w:hAnsi="Times New Roman" w:cs="Times New Roman"/>
          <w:color w:val="000000"/>
          <w:sz w:val="24"/>
          <w:szCs w:val="24"/>
          <w:lang w:val="en-CA"/>
        </w:rPr>
        <w:lastRenderedPageBreak/>
        <w:t>Social support offered by lactation consultants and peer-support groups has been shown to significantly influence breastfeeding practices as well [11]. Furthermore, it has been suggested that the implementation of breastfeeding support programs across Canadian hospitals will lead to prolonged breastfeeding practices, while also offering a wide range of health benefits for both a mother and her child [7]. </w:t>
      </w:r>
    </w:p>
    <w:p w14:paraId="4E161CE4" w14:textId="77777777" w:rsidR="00F35CF1" w:rsidRPr="00F35CF1" w:rsidRDefault="00F35CF1" w:rsidP="00F35CF1">
      <w:pPr>
        <w:spacing w:line="24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i/>
          <w:iCs/>
          <w:color w:val="000000"/>
          <w:sz w:val="24"/>
          <w:szCs w:val="24"/>
          <w:lang w:val="en-CA"/>
        </w:rPr>
        <w:t>Barriers to Breastfeeding </w:t>
      </w:r>
    </w:p>
    <w:p w14:paraId="415F3A8F"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External and intrinsic factors play a prominent role in the development of barriers to breastfeeding [5]. A lack of education, low income, and young gestational age are several socio-economic factors that act as strong external barriers that may prevent mothers from breastfeeding, as reported by a 2016 qualitative community needs assessment [5,13]. It was found that individuals who experience these factors are more likely to provide formula for their infants as opposed to breast milk, primarily due to lack of education and/or resources [5,13]. </w:t>
      </w:r>
    </w:p>
    <w:p w14:paraId="7D5650B8"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Location is another primary barrier to breastfeeding: individuals who live in a rural setting are less likely to exclusively breastfeed in comparison to those who live in an urban area, as reported by two qualitative studies [13,14]. Individuals in rural settings mentioned that they felt as though they have a lack of continued support once leaving the hospital, contributing to their choice of providing formula [5,13]. A 2013 case study noted that many practitioners lack effective communication skills regarding health literacy to patients, pre- and post-partum, which may also affect an individual’s decision to breastfeed exclusively [15]. </w:t>
      </w:r>
    </w:p>
    <w:p w14:paraId="73639BB3"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 xml:space="preserve">The social stigma of breastfeeding in public acts as a common barrier among communities due to feelings of public embarrassment, notably in rural areas [14]. Mentions of inconvenience have also been reported as a barrier to breastfeeding, especially in public areas </w:t>
      </w:r>
      <w:r w:rsidRPr="00F35CF1">
        <w:rPr>
          <w:rFonts w:ascii="Times New Roman" w:eastAsia="Times New Roman" w:hAnsi="Times New Roman" w:cs="Times New Roman"/>
          <w:color w:val="000000"/>
          <w:sz w:val="24"/>
          <w:szCs w:val="24"/>
          <w:lang w:val="en-CA"/>
        </w:rPr>
        <w:lastRenderedPageBreak/>
        <w:t>[14]. Individuals need access to a more ‘private’ location and must have sufficient time to provide the feeding [14]. A lack of independence was a common theme among new mothers that impacted their decision to provide formula to their infants [14]. </w:t>
      </w:r>
    </w:p>
    <w:p w14:paraId="4F5921C8"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Marketing is an important barrier to consider: although the International Code of Marketing of Breast-Milk Substitutes restricts the marketing of breast milk substitutes in Canada, a 2002 contemporary review noted that increased usage of social media has allowed for increased promotion of breast milk substitutes among Canadians [16]. They found that breast milk substitutes are perceived to be a superior method of providing nutrition to an infant [16].</w:t>
      </w:r>
      <w:r w:rsidRPr="00F35CF1">
        <w:rPr>
          <w:rFonts w:ascii="Times New Roman" w:eastAsia="Times New Roman" w:hAnsi="Times New Roman" w:cs="Times New Roman"/>
          <w:color w:val="000000"/>
          <w:sz w:val="24"/>
          <w:szCs w:val="24"/>
          <w:lang w:val="en-CA"/>
        </w:rPr>
        <w:tab/>
      </w:r>
    </w:p>
    <w:p w14:paraId="2971C3F5" w14:textId="77777777" w:rsidR="00F35CF1" w:rsidRPr="00F35CF1" w:rsidRDefault="00F35CF1" w:rsidP="00F35CF1">
      <w:pPr>
        <w:spacing w:before="240" w:after="240"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i/>
          <w:iCs/>
          <w:color w:val="000000"/>
          <w:sz w:val="24"/>
          <w:szCs w:val="24"/>
          <w:lang w:val="en-CA"/>
        </w:rPr>
        <w:t>Programs, Policies, and Initiatives</w:t>
      </w:r>
    </w:p>
    <w:p w14:paraId="0C7760BA"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 xml:space="preserve">The World Health Organization currently recommends that mothers breastfeed their infants exclusively for the first six months, and to continue breastfeeding up to two years [1]. These breastfeeding recommendations have been accepted by Health Canada, the Canadian Paediatric Society, the Breastfeeding Committee for Canada, and the Dietitians of Canada [1]. However, the current rates of breastfeeding in Canada do not reflect these recommendations [2]. In order to promote these recommendations, the WHO and UNICEF launched a global program in 1991 known as the Baby-Friendly Hospital Initiative (BFHI) to promote breastfeeding in all healthcare centres [9]. Directly following the BFHI, the Breastfeeding Committee for Canada was established as an initiative for Health Canada to promote breastfeeding and became the national authority for the Baby-Friendly Initiative (BFI) [9]. Nova Scotia currently has two policies regarding the support and promotion of breastfeeding. The Nova Scotia Human Rights Commission put forth a policy in 2000 which ensured that women have the right to breastfeed in public [17]. Nova Scotia also created a provincial breastfeeding policy in 2005 directed to all </w:t>
      </w:r>
      <w:r w:rsidRPr="00F35CF1">
        <w:rPr>
          <w:rFonts w:ascii="Times New Roman" w:eastAsia="Times New Roman" w:hAnsi="Times New Roman" w:cs="Times New Roman"/>
          <w:color w:val="000000"/>
          <w:sz w:val="24"/>
          <w:szCs w:val="24"/>
          <w:lang w:val="en-CA"/>
        </w:rPr>
        <w:lastRenderedPageBreak/>
        <w:t>health care providers in Nova Scotia to support and promote breastfeeding [18]. Therefore, various policies and initiatives have been put into place to encourage mothers to follow the breastfeeding recommendations provided by the World Health Organization</w:t>
      </w:r>
      <w:r w:rsidRPr="00F35CF1">
        <w:rPr>
          <w:rFonts w:ascii="Times New Roman" w:eastAsia="Times New Roman" w:hAnsi="Times New Roman" w:cs="Times New Roman"/>
          <w:color w:val="FF0000"/>
          <w:sz w:val="24"/>
          <w:szCs w:val="24"/>
          <w:lang w:val="en-CA"/>
        </w:rPr>
        <w:t>.</w:t>
      </w:r>
    </w:p>
    <w:p w14:paraId="5AC6876D" w14:textId="77777777" w:rsidR="00F35CF1" w:rsidRPr="00F35CF1" w:rsidRDefault="00F35CF1" w:rsidP="00F35CF1">
      <w:pPr>
        <w:spacing w:before="240" w:after="240"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i/>
          <w:iCs/>
          <w:color w:val="000000"/>
          <w:sz w:val="24"/>
          <w:szCs w:val="24"/>
          <w:lang w:val="en-CA"/>
        </w:rPr>
        <w:t>Current Rates of Breastfeeding in Nova Scotia</w:t>
      </w:r>
    </w:p>
    <w:p w14:paraId="0D4641DC" w14:textId="77777777" w:rsidR="00F35CF1" w:rsidRPr="00F35CF1" w:rsidRDefault="00F35CF1" w:rsidP="00F35CF1">
      <w:pPr>
        <w:spacing w:before="240" w:after="240" w:line="480" w:lineRule="auto"/>
        <w:ind w:firstLine="720"/>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The Canadian Community Health Survey frequently collects data regarding the national rate of exclusive breastfeeding for six months. Although this survey collects data from each province, the rates derived from Nova Scotia are not useful due to small sampling sizes and sampling variability [2,3]. The most recent data from the Canadian Community Health Survey assessing the provincial rate in Nova Scotia took place in 2009 [19]. From this data, the rates for breastfeeding in Nova Scotia were 76.7%, below the national average [19]. Furthermore, the proportion of mothers in Nova Scotia who breastfed exclusively for 6 months was 13.1%, which was also below the national average [19]. From these earlier surveys, it is expected that the rates of breastfeeding in Nova Scotia remain below the national average [3]. At the provincial level, there are currently two databases concerning the breastfeeding rates in Nova Scotia. The Nova Scotia Atlee Perinatal Database reports the rates of breastfeeding initiation during the hospital stay, however this data does not provide information regarding the rates after departure [3]. Furthermore, this data does not include births that take place out of the hospital’s care. The Healthy Beginnings Database is operated by Public Health Services and collects data on breastfeeding rates, including the duration and exclusivity of breastfeeding [3]. However, the data collection requires engagement with Public Health Services, and would likely not be representative of the population of mothers in Nova Scotia. Other existing research regarding the breastfeeding rates in Nova Scotia included the use of these two databases in their methodology and would therefore be susceptible to the same issues that were previously mentioned [4].</w:t>
      </w:r>
    </w:p>
    <w:p w14:paraId="5B593F8E" w14:textId="77777777" w:rsidR="00F35CF1" w:rsidRPr="00F35CF1" w:rsidRDefault="00F35CF1" w:rsidP="00F35CF1">
      <w:pPr>
        <w:spacing w:line="240" w:lineRule="auto"/>
        <w:rPr>
          <w:rFonts w:ascii="Times New Roman" w:eastAsia="Times New Roman" w:hAnsi="Times New Roman" w:cs="Times New Roman"/>
          <w:b/>
          <w:bCs/>
          <w:sz w:val="24"/>
          <w:szCs w:val="24"/>
          <w:lang w:val="en-CA"/>
        </w:rPr>
      </w:pPr>
      <w:r w:rsidRPr="00F35CF1">
        <w:rPr>
          <w:rFonts w:ascii="Times New Roman" w:eastAsia="Times New Roman" w:hAnsi="Times New Roman" w:cs="Times New Roman"/>
          <w:b/>
          <w:bCs/>
          <w:i/>
          <w:iCs/>
          <w:color w:val="000000"/>
          <w:sz w:val="24"/>
          <w:szCs w:val="24"/>
          <w:lang w:val="en-CA"/>
        </w:rPr>
        <w:lastRenderedPageBreak/>
        <w:t>Problem Statement</w:t>
      </w:r>
    </w:p>
    <w:p w14:paraId="09E811FE" w14:textId="77777777" w:rsidR="00F35CF1" w:rsidRPr="00F35CF1" w:rsidRDefault="00F35CF1" w:rsidP="00F35CF1">
      <w:pPr>
        <w:spacing w:line="240" w:lineRule="auto"/>
        <w:rPr>
          <w:rFonts w:ascii="Times New Roman" w:eastAsia="Times New Roman" w:hAnsi="Times New Roman" w:cs="Times New Roman"/>
          <w:sz w:val="24"/>
          <w:szCs w:val="24"/>
          <w:lang w:val="en-CA"/>
        </w:rPr>
      </w:pPr>
    </w:p>
    <w:p w14:paraId="2706E3DD" w14:textId="77777777" w:rsidR="00F35CF1" w:rsidRPr="00F35CF1" w:rsidRDefault="00F35CF1" w:rsidP="00F35CF1">
      <w:pPr>
        <w:spacing w:line="480" w:lineRule="auto"/>
        <w:rPr>
          <w:rFonts w:ascii="Times New Roman" w:eastAsia="Times New Roman" w:hAnsi="Times New Roman" w:cs="Times New Roman"/>
          <w:sz w:val="24"/>
          <w:szCs w:val="24"/>
          <w:lang w:val="en-CA"/>
        </w:rPr>
      </w:pPr>
      <w:r w:rsidRPr="00F35CF1">
        <w:rPr>
          <w:rFonts w:ascii="Times New Roman" w:eastAsia="Times New Roman" w:hAnsi="Times New Roman" w:cs="Times New Roman"/>
          <w:color w:val="000000"/>
          <w:sz w:val="24"/>
          <w:szCs w:val="24"/>
          <w:lang w:val="en-CA"/>
        </w:rPr>
        <w:tab/>
        <w:t>The Canadian Community Health Survey currently collects data regarding breastfeeding at a national level [2,3]. However, the rates acquired from Nova Scotia are not useful due to small sample sizes and sampling variability [2,3]. The Nova Scotia Atlee Perinatal Database collects data regarding breastfeeding initiation, but does not provide any information regarding the duration of breastfeeding [3]. The Healthy Beginnings Database collects data on breastfeeding duration and exclusivity, but relies on engagement with Public Health Services [3]. For these reasons, there is currently no reliable data regarding the rates of exclusive breastfeeding up to six months for mothers in Nova Scotia. </w:t>
      </w:r>
    </w:p>
    <w:p w14:paraId="4E605DAA" w14:textId="77777777" w:rsidR="00F35CF1" w:rsidRPr="00F35CF1" w:rsidRDefault="00F35CF1" w:rsidP="00F35CF1">
      <w:pPr>
        <w:spacing w:line="480" w:lineRule="auto"/>
        <w:rPr>
          <w:rFonts w:ascii="Times New Roman" w:eastAsia="Times New Roman" w:hAnsi="Times New Roman" w:cs="Times New Roman"/>
          <w:b/>
          <w:bCs/>
          <w:sz w:val="24"/>
          <w:szCs w:val="24"/>
          <w:lang w:val="en-CA"/>
        </w:rPr>
      </w:pPr>
      <w:r w:rsidRPr="00F35CF1">
        <w:rPr>
          <w:rFonts w:ascii="Times New Roman" w:eastAsia="Times New Roman" w:hAnsi="Times New Roman" w:cs="Times New Roman"/>
          <w:b/>
          <w:bCs/>
          <w:i/>
          <w:iCs/>
          <w:color w:val="000000"/>
          <w:sz w:val="24"/>
          <w:szCs w:val="24"/>
          <w:lang w:val="en-CA"/>
        </w:rPr>
        <w:t>Research Objectives </w:t>
      </w:r>
    </w:p>
    <w:p w14:paraId="61F62E6E" w14:textId="77777777" w:rsidR="00F35CF1" w:rsidRPr="00F35CF1" w:rsidRDefault="00F35CF1" w:rsidP="00F35CF1">
      <w:pPr>
        <w:numPr>
          <w:ilvl w:val="0"/>
          <w:numId w:val="3"/>
        </w:numPr>
        <w:spacing w:line="480" w:lineRule="auto"/>
        <w:textAlignment w:val="baseline"/>
        <w:rPr>
          <w:rFonts w:ascii="Times New Roman" w:eastAsia="Times New Roman" w:hAnsi="Times New Roman" w:cs="Times New Roman"/>
          <w:color w:val="000000"/>
          <w:sz w:val="24"/>
          <w:szCs w:val="24"/>
          <w:lang w:val="en-CA"/>
        </w:rPr>
      </w:pPr>
      <w:r w:rsidRPr="00F35CF1">
        <w:rPr>
          <w:rFonts w:ascii="Times New Roman" w:eastAsia="Times New Roman" w:hAnsi="Times New Roman" w:cs="Times New Roman"/>
          <w:color w:val="000000"/>
          <w:sz w:val="24"/>
          <w:szCs w:val="24"/>
          <w:lang w:val="en-CA"/>
        </w:rPr>
        <w:t>To determine current rates of exclusive breastfeeding between 0-6 months in Nova Scotia</w:t>
      </w:r>
    </w:p>
    <w:p w14:paraId="3C600C7A" w14:textId="77777777" w:rsidR="00F35CF1" w:rsidRPr="00F35CF1" w:rsidRDefault="00F35CF1" w:rsidP="00F35CF1">
      <w:pPr>
        <w:numPr>
          <w:ilvl w:val="0"/>
          <w:numId w:val="3"/>
        </w:numPr>
        <w:spacing w:line="480" w:lineRule="auto"/>
        <w:textAlignment w:val="baseline"/>
        <w:rPr>
          <w:rFonts w:ascii="Times New Roman" w:eastAsia="Times New Roman" w:hAnsi="Times New Roman" w:cs="Times New Roman"/>
          <w:color w:val="000000"/>
          <w:sz w:val="24"/>
          <w:szCs w:val="24"/>
          <w:lang w:val="en-CA"/>
        </w:rPr>
      </w:pPr>
      <w:r w:rsidRPr="00F35CF1">
        <w:rPr>
          <w:rFonts w:ascii="Times New Roman" w:eastAsia="Times New Roman" w:hAnsi="Times New Roman" w:cs="Times New Roman"/>
          <w:color w:val="000000"/>
          <w:sz w:val="24"/>
          <w:szCs w:val="24"/>
          <w:lang w:val="en-CA"/>
        </w:rPr>
        <w:t>To identify individual and public perceived barriers and enablers to breastfeeding in Nova Scotia</w:t>
      </w:r>
    </w:p>
    <w:p w14:paraId="4BCB67FB" w14:textId="77777777" w:rsidR="00F35CF1" w:rsidRPr="00F35CF1" w:rsidRDefault="00F35CF1" w:rsidP="00F35CF1">
      <w:pPr>
        <w:numPr>
          <w:ilvl w:val="0"/>
          <w:numId w:val="3"/>
        </w:numPr>
        <w:spacing w:line="480" w:lineRule="auto"/>
        <w:textAlignment w:val="baseline"/>
        <w:rPr>
          <w:rFonts w:ascii="Times New Roman" w:eastAsia="Times New Roman" w:hAnsi="Times New Roman" w:cs="Times New Roman"/>
          <w:color w:val="000000"/>
          <w:sz w:val="24"/>
          <w:szCs w:val="24"/>
          <w:lang w:val="en-CA"/>
        </w:rPr>
      </w:pPr>
      <w:r w:rsidRPr="00F35CF1">
        <w:rPr>
          <w:rFonts w:ascii="Times New Roman" w:eastAsia="Times New Roman" w:hAnsi="Times New Roman" w:cs="Times New Roman"/>
          <w:color w:val="000000"/>
          <w:sz w:val="24"/>
          <w:szCs w:val="24"/>
          <w:lang w:val="en-CA"/>
        </w:rPr>
        <w:t>To identify current breastfeeding supports available for mothers in Nova Scotia.</w:t>
      </w:r>
    </w:p>
    <w:p w14:paraId="7B70B54A" w14:textId="2A179E79" w:rsidR="00F35CF1" w:rsidRPr="00F35CF1" w:rsidRDefault="00F35CF1" w:rsidP="00F35CF1">
      <w:pPr>
        <w:numPr>
          <w:ilvl w:val="0"/>
          <w:numId w:val="3"/>
        </w:numPr>
        <w:spacing w:line="480" w:lineRule="auto"/>
        <w:textAlignment w:val="baseline"/>
        <w:rPr>
          <w:rFonts w:ascii="Times New Roman" w:eastAsia="Times New Roman" w:hAnsi="Times New Roman" w:cs="Times New Roman"/>
          <w:color w:val="000000"/>
          <w:sz w:val="24"/>
          <w:szCs w:val="24"/>
          <w:lang w:val="en-CA"/>
        </w:rPr>
      </w:pPr>
      <w:r w:rsidRPr="00F35CF1">
        <w:rPr>
          <w:rFonts w:ascii="Times New Roman" w:eastAsia="Times New Roman" w:hAnsi="Times New Roman" w:cs="Times New Roman"/>
          <w:color w:val="000000"/>
          <w:sz w:val="24"/>
          <w:szCs w:val="24"/>
          <w:lang w:val="en-CA"/>
        </w:rPr>
        <w:t>To explore the benefits that breastfeeding provides to mothers and infants.</w:t>
      </w:r>
    </w:p>
    <w:p w14:paraId="5FBA1635" w14:textId="2ECCA207" w:rsidR="00B90DC7" w:rsidRDefault="009642A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Research Design</w:t>
      </w:r>
    </w:p>
    <w:p w14:paraId="00F2E113" w14:textId="21BDB371"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establish an estimate on current breastfeeding rates in Nova Scotia and identify barriers and enablers to breastfeeding, it is proposed that a prospective cohort study be conducted using a mixed methods design. In this study, both quantitative and qualitative data will be analyzed, therefore making a mixed methods design appropriate. According to the Breastfeeding Committee for Canada, it is important that data be collected as close to the designated assessment periods as possible [20]. Therefore, a prospective cohort study using point-in-time measurements would be appropriate as it allows researchers to follow participants throughout the </w:t>
      </w:r>
      <w:r>
        <w:rPr>
          <w:rFonts w:ascii="Times New Roman" w:eastAsia="Times New Roman" w:hAnsi="Times New Roman" w:cs="Times New Roman"/>
          <w:sz w:val="24"/>
          <w:szCs w:val="24"/>
        </w:rPr>
        <w:lastRenderedPageBreak/>
        <w:t>study. Furthermore, this design reduces the likelihood of recall bias (which may occur in a retrospective cohort study) since participants are not required to reflect back in time [21].</w:t>
      </w:r>
    </w:p>
    <w:p w14:paraId="00B14603"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Prior to commencement of this study, ethics approval will be obtained from the Mount Saint Vincent University Ethics Board. Once the study has been approved, a pilot study will be conducted for the developed questionnaire. Following approval of the questionnaire, participants will be recruited by systematic random sampling of mothers who gave birth in Nova Scotia. A list of all births will be provided by the Nova Scotia Atlee Perinatal Database, providing approval of a Data Sharing Agreement [22].</w:t>
      </w:r>
    </w:p>
    <w:p w14:paraId="2BD785BC"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Breastfeeding Committee for Canada recommends that Community Health Services obtain breastfeeding rates upon commencing their service for a period of up to 6 months, while also including a minimum of two additional points of collection in between [20]. Therefore, questionnaires will be distributed to participating mothers 1 month, 3 months, 6 months and 9 months postpartum. In addition, efficient monitoring will take place to ensure that questionnaires are distributed to participants as close to these specified times as possible. To ensure maximum response, researchers will conduct reminder phone calls within 7 days of issuing each questionnaire if responses have not yet been received. </w:t>
      </w:r>
    </w:p>
    <w:p w14:paraId="06323575" w14:textId="77777777" w:rsidR="00B90DC7" w:rsidRDefault="009642A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Subject Selection</w:t>
      </w:r>
    </w:p>
    <w:p w14:paraId="4F397E84"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invites participation from women who will give birth to an infant at a Nova Scotia hospital between January 1st, 2020 and September 30th, 2020. Inclusion criteria for this study includes women who have given birth to a live infant within the specified 9 month period, are 18 years of age or older, and are currently a  resident of Nova Scotia. Infants who are born preterm (less than 34 weeks gestation) or who are of low birth weight will not be included in this study as they will require tailored feeding practices [23]. Infants with galactosemia will also be </w:t>
      </w:r>
      <w:r>
        <w:rPr>
          <w:rFonts w:ascii="Times New Roman" w:eastAsia="Times New Roman" w:hAnsi="Times New Roman" w:cs="Times New Roman"/>
          <w:sz w:val="24"/>
          <w:szCs w:val="24"/>
        </w:rPr>
        <w:lastRenderedPageBreak/>
        <w:t xml:space="preserve">excluded, as breastfeeding is contraindicated for infants with this metabolic disorder [24] Furthermore, infants who have been born to HIV-positive mothers, drug-using mothers, or those with a prenatal disease will also be excluded from this study due to required special care [23]. </w:t>
      </w:r>
    </w:p>
    <w:p w14:paraId="6BB76834"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Given data collected from 2013-2017, there is an average of 8361 births in Nova Scotia per year [25]. The desired sample size for this study is one representing approximately 10% of the population. Therefore, researchers hope to recruit 836 mothers to participate in this study. Subject selection will take place between January 1st, 2020 and September 30th, 2020, with data collection continuing for nine months after each birth included in the study. Therefore, the total duration of this study will be 18 months. </w:t>
      </w:r>
    </w:p>
    <w:p w14:paraId="762577BE"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Systematic random sampling techniques will be used to recruit participants for this study using information obtained from the Nova Scotia Atlee Perinatal Database (which provides demographic information on all mothers who gave birth in a NS hospital) [22]. A request will be forwarded to this organization to obtain a Data Sharing Agreement. In this agreement, it will be requested that bi-weekly reports of all information pertaining to Nova Scotia births during that time frame be issued to the researchers involved in this study. Upon receiving each bi-weekly report, researchers will randomly select every 10th individual on the list provided. Researchers will then analyze the information provided to determine if inclusion criteria are met, and all eligible candidates will be contacted for invitation to participate in the study within one week. All participants will be offered a $10 incentive per every hour spent on each questionnaire completed. Therefore, with questionnaires being designed to be completed in under an hour, participants will be eligible to receive $40 for participating in this study. </w:t>
      </w:r>
    </w:p>
    <w:p w14:paraId="6CC2E212" w14:textId="77777777" w:rsidR="00F35CF1" w:rsidRDefault="00F35CF1">
      <w:pPr>
        <w:rPr>
          <w:rFonts w:ascii="Times New Roman" w:eastAsia="Times New Roman" w:hAnsi="Times New Roman" w:cs="Times New Roman"/>
          <w:b/>
          <w:i/>
          <w:sz w:val="24"/>
          <w:szCs w:val="24"/>
        </w:rPr>
      </w:pPr>
    </w:p>
    <w:p w14:paraId="288262A2" w14:textId="77777777" w:rsidR="00F35CF1" w:rsidRDefault="00F35CF1">
      <w:pPr>
        <w:rPr>
          <w:rFonts w:ascii="Times New Roman" w:eastAsia="Times New Roman" w:hAnsi="Times New Roman" w:cs="Times New Roman"/>
          <w:b/>
          <w:i/>
          <w:sz w:val="24"/>
          <w:szCs w:val="24"/>
        </w:rPr>
      </w:pPr>
    </w:p>
    <w:p w14:paraId="27931BB1" w14:textId="77777777" w:rsidR="00F35CF1" w:rsidRDefault="00F35CF1">
      <w:pPr>
        <w:rPr>
          <w:rFonts w:ascii="Times New Roman" w:eastAsia="Times New Roman" w:hAnsi="Times New Roman" w:cs="Times New Roman"/>
          <w:b/>
          <w:i/>
          <w:sz w:val="24"/>
          <w:szCs w:val="24"/>
        </w:rPr>
      </w:pPr>
    </w:p>
    <w:p w14:paraId="7BACF8AF" w14:textId="77777777" w:rsidR="00F35CF1" w:rsidRDefault="00F35CF1">
      <w:pPr>
        <w:rPr>
          <w:rFonts w:ascii="Times New Roman" w:eastAsia="Times New Roman" w:hAnsi="Times New Roman" w:cs="Times New Roman"/>
          <w:b/>
          <w:i/>
          <w:sz w:val="24"/>
          <w:szCs w:val="24"/>
        </w:rPr>
      </w:pPr>
    </w:p>
    <w:p w14:paraId="166FA0BF" w14:textId="1104AEA7" w:rsidR="00B90DC7" w:rsidRDefault="009642A3">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Data Collection</w:t>
      </w:r>
    </w:p>
    <w:p w14:paraId="53768871" w14:textId="77777777" w:rsidR="00B90DC7" w:rsidRDefault="00B90DC7">
      <w:pPr>
        <w:rPr>
          <w:rFonts w:ascii="Times New Roman" w:eastAsia="Times New Roman" w:hAnsi="Times New Roman" w:cs="Times New Roman"/>
          <w:b/>
          <w:i/>
          <w:sz w:val="24"/>
          <w:szCs w:val="24"/>
        </w:rPr>
      </w:pPr>
    </w:p>
    <w:p w14:paraId="055D34B7" w14:textId="77777777" w:rsidR="00B90DC7" w:rsidRDefault="009642A3">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 xml:space="preserve">Throughout the duration of this study, a total of four structured questionnaires inquiring about current infant feeding practices will be sent to all participants. These questionnaires will be distributed to participants 1 month, 3 months, 6 months and 9 months after giving birth to their infant. Questionnaires were selected as the primary means of data collection for this experiment since they are convenient and inexpensive. To ensure maximum response, each questionnaire will be sent electronically to all participants. However, hard copies will also be available upon request to be mailed to participants. This will eliminate the risk of excluding mothers who do not have internet access from the study. </w:t>
      </w:r>
    </w:p>
    <w:p w14:paraId="63BC05E7"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LimeSurvey software will be used to generate and distribute online questionnaires, as it is readily available to students at Mount Saint Vincent University. Distributed questionnaires will gather information on breastfeeding duration and exclusivity, barriers to breastfeeding, breastfeeding supports, and feelings on public breastfeeding. Socio-demographic questions pertaining to income, education, and geographical location were also included in the questionnaire, as they relate to infant feeding practices. </w:t>
      </w:r>
    </w:p>
    <w:p w14:paraId="3F3B5C50"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questionnaire developed was divided into three main sections: socio-demographic information, infant feeding practices, and barriers and enablers to breastfeeding. Question 1 asks that the participant identify the age of their infant. Furthermore, questions 2-8 include socio-demographic questions that are relevant to breastfeeding practice. Questions regarding income, gestational age, and level of education are included as they relate to infant feeding practices [5,13]. An additional question regarding the type of area the participant resides (urban, suburban or rural) was included, as other qualitative studies have identified location as a potential barrier to breastfeeding due to level of community supports [13,14].</w:t>
      </w:r>
    </w:p>
    <w:p w14:paraId="63514A64"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In this questionnaire, questions 9-11 are specific to breastfeeding practices. Question 9 asks participants to identify their current infant feeding practices (i.e. breastfeeding, bottle feeding with breast milk, or bottle feeding with supplements).  This question inquires about the exclusivity of breastfeeding for the participants who breastfed their infant. Alternatively, question 11 asks that participants who do not exclusively breastfeed indicate all types of supplements given to their infant. </w:t>
      </w:r>
    </w:p>
    <w:p w14:paraId="409FDCA8"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Challenges, barriers, and supports to breastfeeding are addressed through questions 12-18. Two open-ended questions regarding feelings and experiences of breastfeeding in public were also included to further investigate the barrier of social stigma of breastfeeding in public [14]. Open-ended questions were included to ensure that participants could respond in a way that reflects their true feelings and beliefs. To study the influence of media advertisements on breastfeeding, question 16 asks how often participants recall viewing advertisements for infant formula, as this has also been identified as a potential barrier to breastfeeding [16]. Furthermore, question 17 inquires about the types of supports the mother is receiving to determine whether this is related to breastfeeding duration. Lastly, question 18 is an open-ended question which serves as a space for participants to include any additional thoughts or questions. This question was included on the questionnaire to allow participants to express important information or thoughts regarding infant feeding that the previous questions did not allow for. </w:t>
      </w:r>
    </w:p>
    <w:p w14:paraId="4FE0FC50"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questionnaire was designed to be completed in less than an hour to reduce the risk of respondent fatigue. It has been created for this specific research study, and has yet to be assessed for validity. To assess the validity of this questionnaire, a review will be conducted by the IWK Baby-Friendly Initiative Committee in Nova Scotia, lactation consultants in Nova Scotia and pediatricians in Nova Scotia. Further assessment will be conducted by other researchers with </w:t>
      </w:r>
      <w:r>
        <w:rPr>
          <w:rFonts w:ascii="Times New Roman" w:eastAsia="Times New Roman" w:hAnsi="Times New Roman" w:cs="Times New Roman"/>
          <w:sz w:val="24"/>
          <w:szCs w:val="24"/>
        </w:rPr>
        <w:lastRenderedPageBreak/>
        <w:t xml:space="preserve">knowledge in breastfeeding data collection to determine the face validity of the questionnaire. A pilot study including 10 women recruited by snowball sampling techniques will be used as a pretest for the questionnaire. Participants will offer feedback in an interview with the researchers. </w:t>
      </w:r>
    </w:p>
    <w:p w14:paraId="053C5664" w14:textId="77777777" w:rsidR="00B90DC7" w:rsidRDefault="009642A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Data Analysis</w:t>
      </w:r>
    </w:p>
    <w:p w14:paraId="76CAFF2F" w14:textId="77777777" w:rsidR="00B90DC7" w:rsidRDefault="009642A3">
      <w:pPr>
        <w:spacing w:line="480" w:lineRule="auto"/>
        <w:rPr>
          <w:rFonts w:ascii="Times New Roman" w:eastAsia="Times New Roman" w:hAnsi="Times New Roman" w:cs="Times New Roman"/>
          <w:b/>
          <w:i/>
          <w:sz w:val="24"/>
          <w:szCs w:val="24"/>
        </w:rPr>
      </w:pPr>
      <w:r w:rsidRPr="0026182A">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The data collected in this study will be coded and placed in a Microsoft Excel spreadsheet document. The categorical variables will be analyzed using Chi-Squared statistical analysis using SPSS Statistics Version 25. Breastfeeding rates as a categorical variable (1 month, 3 months, 6 months, 9 months) will be determined by conversion of frequencies to sample proportions. Furthermore, open-ended questions will be qualitatively analyzed by coding and thematic analysis. All transcripts will first be read to allow themes to be identified, and will then be organized according to these identified themes and colour-coded using Microsoft Excel. These themes will be used by researchers to make inferences about the population of mothers in Nova Scotia. Due to the high number of categorical variables, a significance level of  P &lt; 0.001 was selected to avoid type 1 statistical error. [26] </w:t>
      </w:r>
    </w:p>
    <w:p w14:paraId="64ACAB81" w14:textId="77777777" w:rsidR="00B90DC7" w:rsidRDefault="009642A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Ethical Considerations</w:t>
      </w:r>
    </w:p>
    <w:p w14:paraId="4F3C5066" w14:textId="77777777" w:rsidR="00B90DC7" w:rsidRDefault="009642A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ethical considerations of this study include informed consent, confidentiality and anonymity. Participants will be recruited from the NS Atlee Perinatal database upon request of this information. This request will be reviewed by a minimum of two data access committees [22]. All participants will be provided a document postpartum to obtain their informed consent before data collection. Please see the informed consent document in the appendices. Participants will be informed of their autonomy: they will be able to withdraw from the study at any point if desired. These rights are provided on the informed consent document in the appendices. </w:t>
      </w:r>
      <w:r>
        <w:rPr>
          <w:rFonts w:ascii="Times New Roman" w:eastAsia="Times New Roman" w:hAnsi="Times New Roman" w:cs="Times New Roman"/>
          <w:sz w:val="24"/>
          <w:szCs w:val="24"/>
        </w:rPr>
        <w:lastRenderedPageBreak/>
        <w:t xml:space="preserve">Participants will also be informed of their anonymity, as noted on the informed consent document. All data collected will remain strictly confidential, and all researchers involved in this study will be held to the highest standards of confidentiality by the research board of ethics. All participants will be assigned a unique identification number which will be kept anonymous to ensure data cannot be traced to a specific participants. All electronic questionnaires will be stored on servers at Mount Saint Vincent University. All records will be filed for five years post-completion of the study, and all identifying information will be deleted after this timeframe. Ethical approval for this study will be obtained from the Mount Saint Vincent University Ethics Board. </w:t>
      </w:r>
    </w:p>
    <w:p w14:paraId="57E53F68" w14:textId="77777777" w:rsidR="00B90DC7" w:rsidRDefault="009642A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Knowledge Translation</w:t>
      </w:r>
    </w:p>
    <w:p w14:paraId="10BE5745"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will provide guidance to policy makers involved in Nova Scotia health care. The rates of breastfeeding established in this study will assist in further developing policies and initiatives concerning breastfeeding in Nova Scotia. Breastfeeding is a form of preventative healthcare that affects both the mother and the child; Therefore, improvement of breastfeeding policies in Nova Scotia is of high importance. Establishing a database of current breastfeeding rates in Nova Scotia and the improvement and/or implementation of current Nova Scotian policies and initiatives on breastfeeding may also improve the duration of exclusive breastfeeding. The information collected from this study will allow for an increased understanding of what areas of breastfeeding support are lacking and/or need improvement, which can also be influenced by policy makers involved in Nova Scotia health care. </w:t>
      </w:r>
    </w:p>
    <w:p w14:paraId="7126A76A" w14:textId="77777777" w:rsidR="00B90DC7" w:rsidRDefault="009642A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completed research study will be sent to current stakeholders and any partners involved. In addition, any participant who wishes to receive a copy of the completed study will be reached. A copy of the completed study will also be sent to current policy makers involved in </w:t>
      </w:r>
      <w:r>
        <w:rPr>
          <w:rFonts w:ascii="Times New Roman" w:eastAsia="Times New Roman" w:hAnsi="Times New Roman" w:cs="Times New Roman"/>
          <w:sz w:val="24"/>
          <w:szCs w:val="24"/>
        </w:rPr>
        <w:lastRenderedPageBreak/>
        <w:t xml:space="preserve">health care in Nova Scotia. The researchers hope to publish this study in the Canadian Journal of Dietetic Practice. </w:t>
      </w:r>
    </w:p>
    <w:p w14:paraId="72F173EF" w14:textId="77777777" w:rsidR="00B90DC7" w:rsidRDefault="00B90DC7">
      <w:pPr>
        <w:spacing w:line="480" w:lineRule="auto"/>
        <w:ind w:firstLine="720"/>
        <w:rPr>
          <w:rFonts w:ascii="Times New Roman" w:eastAsia="Times New Roman" w:hAnsi="Times New Roman" w:cs="Times New Roman"/>
          <w:sz w:val="24"/>
          <w:szCs w:val="24"/>
        </w:rPr>
      </w:pPr>
    </w:p>
    <w:p w14:paraId="33F97D5A" w14:textId="77777777" w:rsidR="00B90DC7" w:rsidRDefault="00B90DC7">
      <w:pPr>
        <w:spacing w:line="480" w:lineRule="auto"/>
        <w:ind w:firstLine="720"/>
        <w:rPr>
          <w:rFonts w:ascii="Times New Roman" w:eastAsia="Times New Roman" w:hAnsi="Times New Roman" w:cs="Times New Roman"/>
          <w:sz w:val="24"/>
          <w:szCs w:val="24"/>
        </w:rPr>
      </w:pPr>
    </w:p>
    <w:p w14:paraId="054AC455" w14:textId="77777777" w:rsidR="00B90DC7" w:rsidRDefault="00B90DC7">
      <w:pPr>
        <w:spacing w:line="480" w:lineRule="auto"/>
        <w:ind w:firstLine="720"/>
        <w:rPr>
          <w:rFonts w:ascii="Times New Roman" w:eastAsia="Times New Roman" w:hAnsi="Times New Roman" w:cs="Times New Roman"/>
          <w:sz w:val="24"/>
          <w:szCs w:val="24"/>
        </w:rPr>
      </w:pPr>
    </w:p>
    <w:p w14:paraId="205AB42B" w14:textId="77777777" w:rsidR="00B90DC7" w:rsidRDefault="00B90DC7">
      <w:pPr>
        <w:spacing w:line="480" w:lineRule="auto"/>
        <w:ind w:firstLine="720"/>
        <w:rPr>
          <w:rFonts w:ascii="Times New Roman" w:eastAsia="Times New Roman" w:hAnsi="Times New Roman" w:cs="Times New Roman"/>
          <w:sz w:val="24"/>
          <w:szCs w:val="24"/>
        </w:rPr>
      </w:pPr>
    </w:p>
    <w:p w14:paraId="52BE8D71" w14:textId="77777777" w:rsidR="00B90DC7" w:rsidRDefault="00B90DC7">
      <w:pPr>
        <w:spacing w:line="480" w:lineRule="auto"/>
        <w:ind w:firstLine="720"/>
        <w:rPr>
          <w:rFonts w:ascii="Times New Roman" w:eastAsia="Times New Roman" w:hAnsi="Times New Roman" w:cs="Times New Roman"/>
          <w:sz w:val="24"/>
          <w:szCs w:val="24"/>
        </w:rPr>
      </w:pPr>
    </w:p>
    <w:p w14:paraId="73450E40" w14:textId="77777777" w:rsidR="00B90DC7" w:rsidRDefault="00B90DC7">
      <w:pPr>
        <w:rPr>
          <w:rFonts w:ascii="Times New Roman" w:eastAsia="Times New Roman" w:hAnsi="Times New Roman" w:cs="Times New Roman"/>
          <w:sz w:val="24"/>
          <w:szCs w:val="24"/>
        </w:rPr>
      </w:pPr>
    </w:p>
    <w:p w14:paraId="3B40A429" w14:textId="77777777" w:rsidR="00B90DC7" w:rsidRDefault="00B90DC7">
      <w:pPr>
        <w:rPr>
          <w:rFonts w:ascii="Times New Roman" w:eastAsia="Times New Roman" w:hAnsi="Times New Roman" w:cs="Times New Roman"/>
          <w:sz w:val="24"/>
          <w:szCs w:val="24"/>
        </w:rPr>
      </w:pPr>
    </w:p>
    <w:p w14:paraId="39E69CED" w14:textId="77777777" w:rsidR="00B90DC7" w:rsidRDefault="00B90DC7">
      <w:pPr>
        <w:rPr>
          <w:rFonts w:ascii="Times New Roman" w:eastAsia="Times New Roman" w:hAnsi="Times New Roman" w:cs="Times New Roman"/>
          <w:sz w:val="24"/>
          <w:szCs w:val="24"/>
        </w:rPr>
      </w:pPr>
    </w:p>
    <w:p w14:paraId="5F1EF661" w14:textId="77777777" w:rsidR="0026182A" w:rsidRDefault="0026182A">
      <w:pPr>
        <w:rPr>
          <w:rFonts w:ascii="Times New Roman" w:eastAsia="Times New Roman" w:hAnsi="Times New Roman" w:cs="Times New Roman"/>
          <w:sz w:val="24"/>
          <w:szCs w:val="24"/>
        </w:rPr>
      </w:pPr>
    </w:p>
    <w:p w14:paraId="41DECF9D" w14:textId="77777777" w:rsidR="0026182A" w:rsidRDefault="0026182A">
      <w:pPr>
        <w:rPr>
          <w:rFonts w:ascii="Times New Roman" w:eastAsia="Times New Roman" w:hAnsi="Times New Roman" w:cs="Times New Roman"/>
          <w:sz w:val="24"/>
          <w:szCs w:val="24"/>
        </w:rPr>
      </w:pPr>
    </w:p>
    <w:p w14:paraId="1BCF94DA" w14:textId="77777777" w:rsidR="0026182A" w:rsidRDefault="0026182A">
      <w:pPr>
        <w:rPr>
          <w:rFonts w:ascii="Times New Roman" w:eastAsia="Times New Roman" w:hAnsi="Times New Roman" w:cs="Times New Roman"/>
          <w:sz w:val="24"/>
          <w:szCs w:val="24"/>
        </w:rPr>
      </w:pPr>
    </w:p>
    <w:p w14:paraId="058E285F" w14:textId="77777777" w:rsidR="0026182A" w:rsidRDefault="0026182A">
      <w:pPr>
        <w:rPr>
          <w:rFonts w:ascii="Times New Roman" w:eastAsia="Times New Roman" w:hAnsi="Times New Roman" w:cs="Times New Roman"/>
          <w:sz w:val="24"/>
          <w:szCs w:val="24"/>
        </w:rPr>
      </w:pPr>
    </w:p>
    <w:p w14:paraId="39AF6854" w14:textId="77777777" w:rsidR="0026182A" w:rsidRDefault="0026182A">
      <w:pPr>
        <w:rPr>
          <w:rFonts w:ascii="Times New Roman" w:eastAsia="Times New Roman" w:hAnsi="Times New Roman" w:cs="Times New Roman"/>
          <w:sz w:val="24"/>
          <w:szCs w:val="24"/>
        </w:rPr>
      </w:pPr>
    </w:p>
    <w:p w14:paraId="1942319D" w14:textId="77777777" w:rsidR="0026182A" w:rsidRDefault="0026182A">
      <w:pPr>
        <w:rPr>
          <w:rFonts w:ascii="Times New Roman" w:eastAsia="Times New Roman" w:hAnsi="Times New Roman" w:cs="Times New Roman"/>
          <w:sz w:val="24"/>
          <w:szCs w:val="24"/>
        </w:rPr>
      </w:pPr>
    </w:p>
    <w:p w14:paraId="1B76185F" w14:textId="77777777" w:rsidR="0026182A" w:rsidRDefault="0026182A">
      <w:pPr>
        <w:rPr>
          <w:rFonts w:ascii="Times New Roman" w:eastAsia="Times New Roman" w:hAnsi="Times New Roman" w:cs="Times New Roman"/>
          <w:sz w:val="24"/>
          <w:szCs w:val="24"/>
        </w:rPr>
      </w:pPr>
    </w:p>
    <w:p w14:paraId="1C91C12A" w14:textId="35CD3E5F" w:rsidR="0026182A" w:rsidRDefault="0026182A">
      <w:pPr>
        <w:rPr>
          <w:rFonts w:ascii="Times New Roman" w:eastAsia="Times New Roman" w:hAnsi="Times New Roman" w:cs="Times New Roman"/>
          <w:sz w:val="24"/>
          <w:szCs w:val="24"/>
        </w:rPr>
      </w:pPr>
    </w:p>
    <w:p w14:paraId="1DDE9276" w14:textId="7EA58B6F" w:rsidR="00F35CF1" w:rsidRDefault="00F35CF1">
      <w:pPr>
        <w:rPr>
          <w:rFonts w:ascii="Times New Roman" w:eastAsia="Times New Roman" w:hAnsi="Times New Roman" w:cs="Times New Roman"/>
          <w:sz w:val="24"/>
          <w:szCs w:val="24"/>
        </w:rPr>
      </w:pPr>
    </w:p>
    <w:p w14:paraId="2FE327F9" w14:textId="38813EAB" w:rsidR="00F35CF1" w:rsidRDefault="00F35CF1">
      <w:pPr>
        <w:rPr>
          <w:rFonts w:ascii="Times New Roman" w:eastAsia="Times New Roman" w:hAnsi="Times New Roman" w:cs="Times New Roman"/>
          <w:sz w:val="24"/>
          <w:szCs w:val="24"/>
        </w:rPr>
      </w:pPr>
    </w:p>
    <w:p w14:paraId="514DFD56" w14:textId="37FCB691" w:rsidR="00F35CF1" w:rsidRDefault="00F35CF1">
      <w:pPr>
        <w:rPr>
          <w:rFonts w:ascii="Times New Roman" w:eastAsia="Times New Roman" w:hAnsi="Times New Roman" w:cs="Times New Roman"/>
          <w:sz w:val="24"/>
          <w:szCs w:val="24"/>
        </w:rPr>
      </w:pPr>
    </w:p>
    <w:p w14:paraId="74F4A8D9" w14:textId="68FE744E" w:rsidR="00F35CF1" w:rsidRDefault="00F35CF1">
      <w:pPr>
        <w:rPr>
          <w:rFonts w:ascii="Times New Roman" w:eastAsia="Times New Roman" w:hAnsi="Times New Roman" w:cs="Times New Roman"/>
          <w:sz w:val="24"/>
          <w:szCs w:val="24"/>
        </w:rPr>
      </w:pPr>
    </w:p>
    <w:p w14:paraId="04C0CEB3" w14:textId="73C64DE4" w:rsidR="00F35CF1" w:rsidRDefault="00F35CF1">
      <w:pPr>
        <w:rPr>
          <w:rFonts w:ascii="Times New Roman" w:eastAsia="Times New Roman" w:hAnsi="Times New Roman" w:cs="Times New Roman"/>
          <w:sz w:val="24"/>
          <w:szCs w:val="24"/>
        </w:rPr>
      </w:pPr>
    </w:p>
    <w:p w14:paraId="19A70BC2" w14:textId="387AC28E" w:rsidR="00F35CF1" w:rsidRDefault="00F35CF1">
      <w:pPr>
        <w:rPr>
          <w:rFonts w:ascii="Times New Roman" w:eastAsia="Times New Roman" w:hAnsi="Times New Roman" w:cs="Times New Roman"/>
          <w:sz w:val="24"/>
          <w:szCs w:val="24"/>
        </w:rPr>
      </w:pPr>
    </w:p>
    <w:p w14:paraId="58869A73" w14:textId="3EE017F3" w:rsidR="00F35CF1" w:rsidRDefault="00F35CF1">
      <w:pPr>
        <w:rPr>
          <w:rFonts w:ascii="Times New Roman" w:eastAsia="Times New Roman" w:hAnsi="Times New Roman" w:cs="Times New Roman"/>
          <w:sz w:val="24"/>
          <w:szCs w:val="24"/>
        </w:rPr>
      </w:pPr>
    </w:p>
    <w:p w14:paraId="3603ADE1" w14:textId="46325A18" w:rsidR="00F35CF1" w:rsidRDefault="00F35CF1">
      <w:pPr>
        <w:rPr>
          <w:rFonts w:ascii="Times New Roman" w:eastAsia="Times New Roman" w:hAnsi="Times New Roman" w:cs="Times New Roman"/>
          <w:sz w:val="24"/>
          <w:szCs w:val="24"/>
        </w:rPr>
      </w:pPr>
    </w:p>
    <w:p w14:paraId="14B71DE4" w14:textId="50027F21" w:rsidR="00F35CF1" w:rsidRDefault="00F35CF1">
      <w:pPr>
        <w:rPr>
          <w:rFonts w:ascii="Times New Roman" w:eastAsia="Times New Roman" w:hAnsi="Times New Roman" w:cs="Times New Roman"/>
          <w:sz w:val="24"/>
          <w:szCs w:val="24"/>
        </w:rPr>
      </w:pPr>
    </w:p>
    <w:p w14:paraId="0AD403E3" w14:textId="02A5C85A" w:rsidR="00F35CF1" w:rsidRDefault="00F35CF1">
      <w:pPr>
        <w:rPr>
          <w:rFonts w:ascii="Times New Roman" w:eastAsia="Times New Roman" w:hAnsi="Times New Roman" w:cs="Times New Roman"/>
          <w:sz w:val="24"/>
          <w:szCs w:val="24"/>
        </w:rPr>
      </w:pPr>
    </w:p>
    <w:p w14:paraId="2D03D09B" w14:textId="06668EB9" w:rsidR="00F35CF1" w:rsidRDefault="00F35CF1">
      <w:pPr>
        <w:rPr>
          <w:rFonts w:ascii="Times New Roman" w:eastAsia="Times New Roman" w:hAnsi="Times New Roman" w:cs="Times New Roman"/>
          <w:sz w:val="24"/>
          <w:szCs w:val="24"/>
        </w:rPr>
      </w:pPr>
    </w:p>
    <w:p w14:paraId="277E1378" w14:textId="2ABDA847" w:rsidR="00F35CF1" w:rsidRDefault="00F35CF1">
      <w:pPr>
        <w:rPr>
          <w:rFonts w:ascii="Times New Roman" w:eastAsia="Times New Roman" w:hAnsi="Times New Roman" w:cs="Times New Roman"/>
          <w:sz w:val="24"/>
          <w:szCs w:val="24"/>
        </w:rPr>
      </w:pPr>
    </w:p>
    <w:p w14:paraId="48ED82C9" w14:textId="5ABF2E70" w:rsidR="00F35CF1" w:rsidRDefault="00F35CF1">
      <w:pPr>
        <w:rPr>
          <w:rFonts w:ascii="Times New Roman" w:eastAsia="Times New Roman" w:hAnsi="Times New Roman" w:cs="Times New Roman"/>
          <w:sz w:val="24"/>
          <w:szCs w:val="24"/>
        </w:rPr>
      </w:pPr>
    </w:p>
    <w:p w14:paraId="73655B39" w14:textId="77777777" w:rsidR="00F35CF1" w:rsidRDefault="00F35CF1">
      <w:pPr>
        <w:rPr>
          <w:rFonts w:ascii="Times New Roman" w:eastAsia="Times New Roman" w:hAnsi="Times New Roman" w:cs="Times New Roman"/>
          <w:sz w:val="24"/>
          <w:szCs w:val="24"/>
        </w:rPr>
      </w:pPr>
    </w:p>
    <w:p w14:paraId="1EAC3B22" w14:textId="77777777" w:rsidR="0026182A" w:rsidRDefault="0026182A">
      <w:pPr>
        <w:rPr>
          <w:rFonts w:ascii="Times New Roman" w:eastAsia="Times New Roman" w:hAnsi="Times New Roman" w:cs="Times New Roman"/>
          <w:sz w:val="24"/>
          <w:szCs w:val="24"/>
        </w:rPr>
      </w:pPr>
    </w:p>
    <w:p w14:paraId="506536C8" w14:textId="77777777" w:rsidR="0026182A" w:rsidRDefault="0026182A">
      <w:pPr>
        <w:rPr>
          <w:rFonts w:ascii="Times New Roman" w:eastAsia="Times New Roman" w:hAnsi="Times New Roman" w:cs="Times New Roman"/>
          <w:sz w:val="24"/>
          <w:szCs w:val="24"/>
        </w:rPr>
      </w:pPr>
    </w:p>
    <w:p w14:paraId="55F36FAC" w14:textId="77777777" w:rsidR="0026182A" w:rsidRDefault="0026182A">
      <w:pPr>
        <w:rPr>
          <w:rFonts w:ascii="Times New Roman" w:eastAsia="Times New Roman" w:hAnsi="Times New Roman" w:cs="Times New Roman"/>
          <w:sz w:val="24"/>
          <w:szCs w:val="24"/>
        </w:rPr>
      </w:pPr>
    </w:p>
    <w:p w14:paraId="770FEB3A" w14:textId="77777777" w:rsidR="00B90DC7" w:rsidRDefault="009642A3">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References</w:t>
      </w:r>
    </w:p>
    <w:p w14:paraId="3C373400" w14:textId="77777777" w:rsidR="00B90DC7" w:rsidRDefault="00B90DC7">
      <w:pPr>
        <w:rPr>
          <w:rFonts w:ascii="Times New Roman" w:eastAsia="Times New Roman" w:hAnsi="Times New Roman" w:cs="Times New Roman"/>
          <w:i/>
          <w:sz w:val="24"/>
          <w:szCs w:val="24"/>
        </w:rPr>
      </w:pPr>
    </w:p>
    <w:p w14:paraId="2CD2BE11" w14:textId="77777777" w:rsidR="00B90DC7" w:rsidRDefault="009642A3">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Health Canada. Nutrition for Healthy Term Infants: Recommendations from birth to six months: a joint statement of Health Canada, Canadian Paediatric Society, Dietitians of Canada, and Breastfeeding Committee for Canada. Ottawa: Health Canada; 2015 [cited 2019 Feb 05]. Available from: https://www.canada.ca/en/health-canada/services/canada-food-guide/resources/infant-feeding/nutrition-healthy-term-infants-recommendations-birth-six-months.html</w:t>
      </w:r>
    </w:p>
    <w:p w14:paraId="2BD25264" w14:textId="77777777" w:rsidR="00B90DC7" w:rsidRDefault="00B90DC7">
      <w:pPr>
        <w:rPr>
          <w:rFonts w:ascii="Times New Roman" w:eastAsia="Times New Roman" w:hAnsi="Times New Roman" w:cs="Times New Roman"/>
          <w:sz w:val="24"/>
          <w:szCs w:val="24"/>
        </w:rPr>
      </w:pPr>
    </w:p>
    <w:p w14:paraId="3EAF935B"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Statistics Canada. Table 13-10-0096-22: Exclusive breastfeeding, at least six months, by age group. Ottawa: Statistics Canada; 2017 [cited 2019 Feb 05]. Available from: https://www150.statcan.gc.ca/t1/tbl1/en/tv.action?pid=1310009622 </w:t>
      </w:r>
    </w:p>
    <w:p w14:paraId="70B4D968" w14:textId="77777777" w:rsidR="00B90DC7" w:rsidRDefault="00B90DC7">
      <w:pPr>
        <w:rPr>
          <w:rFonts w:ascii="Times New Roman" w:eastAsia="Times New Roman" w:hAnsi="Times New Roman" w:cs="Times New Roman"/>
          <w:sz w:val="24"/>
          <w:szCs w:val="24"/>
        </w:rPr>
      </w:pPr>
    </w:p>
    <w:p w14:paraId="65055255"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Breastfeeding Nova Scotia. Implementation of the Nova Scotia provincial breastfeeding policy; 2011 [cited 2019 Feb 05]. Available from: https://novascotia.ca/dhw/healthy-communities/documents/Implementation-of-the-Nova-Scotia-Provincial-Breastfeeding-Policy-Evaluation-Report.pdf </w:t>
      </w:r>
    </w:p>
    <w:p w14:paraId="183461EB" w14:textId="77777777" w:rsidR="00B90DC7" w:rsidRDefault="00B90DC7">
      <w:pPr>
        <w:rPr>
          <w:rFonts w:ascii="Times New Roman" w:eastAsia="Times New Roman" w:hAnsi="Times New Roman" w:cs="Times New Roman"/>
          <w:sz w:val="24"/>
          <w:szCs w:val="24"/>
        </w:rPr>
      </w:pPr>
    </w:p>
    <w:p w14:paraId="2C9D4273"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Brown CRL, Dodds L, Attenborough R, Bryanton J, Rose AE, Flowerdew G, et al. Rates and determinants of exclusive breastfeeding in first 6 months among women in Nova Scotia: a population-based cohort study. CMAJ Open. 2013 Jan 16; [cited 2019 Jan 31]; 1(1):E9-17. doi: 10.9778/cmajo.20120011</w:t>
      </w:r>
    </w:p>
    <w:p w14:paraId="280AF398" w14:textId="77777777" w:rsidR="00B90DC7" w:rsidRDefault="00B90DC7">
      <w:pPr>
        <w:rPr>
          <w:rFonts w:ascii="Times New Roman" w:eastAsia="Times New Roman" w:hAnsi="Times New Roman" w:cs="Times New Roman"/>
          <w:sz w:val="24"/>
          <w:szCs w:val="24"/>
        </w:rPr>
      </w:pPr>
    </w:p>
    <w:p w14:paraId="472FE270"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Sayres S, Visentin L. Breastfeeding: uncovering barriers and offering solutions. Current Opinion in Pediatrics. 2018 Aug [cited 2019 Jan 30];30(4):591-6. doi:10.1097/MOP.0000000000000647</w:t>
      </w:r>
    </w:p>
    <w:p w14:paraId="130EC2D3" w14:textId="77777777" w:rsidR="00B90DC7" w:rsidRDefault="00B90DC7">
      <w:pPr>
        <w:rPr>
          <w:rFonts w:ascii="Times New Roman" w:eastAsia="Times New Roman" w:hAnsi="Times New Roman" w:cs="Times New Roman"/>
          <w:sz w:val="24"/>
          <w:szCs w:val="24"/>
        </w:rPr>
      </w:pPr>
    </w:p>
    <w:p w14:paraId="3854CDDA"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Kramer MS, Aboud F, Mironova E, Vanilovich I, Platt RW, Matush L, et al. Breastfeeding and child cognitive development: new evidence from a large randomized control trial. JAMA Psychiatry. 2008 [cited 2019 Jan 30]; 65(5):578-584. doi:10.1001/archpsyc.65.5.578</w:t>
      </w:r>
    </w:p>
    <w:p w14:paraId="2869FCB0" w14:textId="77777777" w:rsidR="00B90DC7" w:rsidRDefault="00B90DC7">
      <w:pPr>
        <w:rPr>
          <w:rFonts w:ascii="Times New Roman" w:eastAsia="Times New Roman" w:hAnsi="Times New Roman" w:cs="Times New Roman"/>
          <w:sz w:val="24"/>
          <w:szCs w:val="24"/>
        </w:rPr>
      </w:pPr>
    </w:p>
    <w:p w14:paraId="050FB346"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Vehling L, Chan D, McGavock J, Becker AB, Subbarao P, Moraes TJ, et al. Exclusive breastfeeding in hospital predicts longer breastfeeding duration in Canada: implications for health equity. Birth: Issues in Perinatal Care. 2018 Dec [cited 2019 Jan 30]; </w:t>
      </w:r>
      <w:r>
        <w:rPr>
          <w:rFonts w:ascii="Times New Roman" w:eastAsia="Times New Roman" w:hAnsi="Times New Roman" w:cs="Times New Roman"/>
          <w:sz w:val="24"/>
          <w:szCs w:val="24"/>
          <w:highlight w:val="white"/>
        </w:rPr>
        <w:t>45(4):440-449</w:t>
      </w:r>
      <w:r>
        <w:rPr>
          <w:sz w:val="17"/>
          <w:szCs w:val="17"/>
          <w:highlight w:val="white"/>
        </w:rPr>
        <w:t xml:space="preserve">. </w:t>
      </w:r>
      <w:r>
        <w:rPr>
          <w:rFonts w:ascii="Times New Roman" w:eastAsia="Times New Roman" w:hAnsi="Times New Roman" w:cs="Times New Roman"/>
          <w:sz w:val="24"/>
          <w:szCs w:val="24"/>
        </w:rPr>
        <w:t>doi:10.1111/birt.12345</w:t>
      </w:r>
    </w:p>
    <w:p w14:paraId="465D34E9" w14:textId="77777777" w:rsidR="00B90DC7" w:rsidRDefault="00B90DC7">
      <w:pPr>
        <w:rPr>
          <w:rFonts w:ascii="Times New Roman" w:eastAsia="Times New Roman" w:hAnsi="Times New Roman" w:cs="Times New Roman"/>
          <w:sz w:val="24"/>
          <w:szCs w:val="24"/>
        </w:rPr>
      </w:pPr>
    </w:p>
    <w:p w14:paraId="00C39621" w14:textId="77777777" w:rsidR="0026182A" w:rsidRDefault="0026182A">
      <w:pPr>
        <w:rPr>
          <w:rFonts w:ascii="Times New Roman" w:eastAsia="Times New Roman" w:hAnsi="Times New Roman" w:cs="Times New Roman"/>
          <w:sz w:val="24"/>
          <w:szCs w:val="24"/>
        </w:rPr>
      </w:pPr>
    </w:p>
    <w:p w14:paraId="6A632E67" w14:textId="77777777" w:rsidR="0026182A" w:rsidRDefault="0026182A">
      <w:pPr>
        <w:rPr>
          <w:rFonts w:ascii="Times New Roman" w:eastAsia="Times New Roman" w:hAnsi="Times New Roman" w:cs="Times New Roman"/>
          <w:sz w:val="24"/>
          <w:szCs w:val="24"/>
        </w:rPr>
      </w:pPr>
    </w:p>
    <w:p w14:paraId="79F80B05"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 xml:space="preserve">Bradford V, Walkinshaw L, Steinman L, Otten J, Fisher K, Ellings A, et al. Creating environments to support breastfeeding: the challenges and facilitators of policy development in hospitals, clinics, early care and education, and worksites. Maternal &amp; Child Health Journal. 2017 Dec </w:t>
      </w:r>
      <w:r>
        <w:rPr>
          <w:rFonts w:ascii="Times New Roman" w:eastAsia="Times New Roman" w:hAnsi="Times New Roman" w:cs="Times New Roman"/>
          <w:sz w:val="24"/>
          <w:szCs w:val="24"/>
        </w:rPr>
        <w:t>[cited 2019 Jan 30]</w:t>
      </w:r>
      <w:r>
        <w:rPr>
          <w:rFonts w:ascii="Times New Roman" w:eastAsia="Times New Roman" w:hAnsi="Times New Roman" w:cs="Times New Roman"/>
          <w:sz w:val="24"/>
          <w:szCs w:val="24"/>
          <w:highlight w:val="white"/>
        </w:rPr>
        <w:t>; 21(12):2188–98. doi:</w:t>
      </w:r>
      <w:hyperlink r:id="rId7">
        <w:r>
          <w:rPr>
            <w:rFonts w:ascii="Times New Roman" w:eastAsia="Times New Roman" w:hAnsi="Times New Roman" w:cs="Times New Roman"/>
            <w:sz w:val="24"/>
            <w:szCs w:val="24"/>
            <w:highlight w:val="white"/>
            <w:u w:val="single"/>
          </w:rPr>
          <w:t xml:space="preserve"> </w:t>
        </w:r>
      </w:hyperlink>
      <w:r>
        <w:rPr>
          <w:rFonts w:ascii="Times New Roman" w:eastAsia="Times New Roman" w:hAnsi="Times New Roman" w:cs="Times New Roman"/>
          <w:sz w:val="24"/>
          <w:szCs w:val="24"/>
          <w:highlight w:val="white"/>
        </w:rPr>
        <w:t>10.1007/s10995-017-2338-4</w:t>
      </w:r>
    </w:p>
    <w:p w14:paraId="3BCBAFCF" w14:textId="77777777" w:rsidR="00B90DC7" w:rsidRDefault="009642A3">
      <w:pPr>
        <w:rPr>
          <w:rFonts w:ascii="Times New Roman" w:eastAsia="Times New Roman" w:hAnsi="Times New Roman" w:cs="Times New Roman"/>
          <w:sz w:val="24"/>
          <w:szCs w:val="24"/>
          <w:highlight w:val="white"/>
          <w:u w:val="single"/>
        </w:rPr>
      </w:pPr>
      <w:r>
        <w:fldChar w:fldCharType="begin"/>
      </w:r>
      <w:r>
        <w:instrText xml:space="preserve"> HYPERLINK "https://doi.org/10.1007/s10995-017-2338-4" </w:instrText>
      </w:r>
      <w:r>
        <w:fldChar w:fldCharType="separate"/>
      </w:r>
    </w:p>
    <w:p w14:paraId="10246EBF" w14:textId="77777777" w:rsidR="00B90DC7" w:rsidRDefault="009642A3">
      <w:pPr>
        <w:numPr>
          <w:ilvl w:val="0"/>
          <w:numId w:val="2"/>
        </w:num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Breastfeeding Committee for Canada. The Baby-Friendly Initiative (BFI) in Canada: Status report;  2012 [cited 2019 Feb 05]. Available from: http://breastfeedingcanada.ca/documents/BFI_Status_report_2012_FINAL.pdf </w:t>
      </w:r>
    </w:p>
    <w:p w14:paraId="60B940FE" w14:textId="77777777" w:rsidR="00B90DC7" w:rsidRDefault="00B90DC7">
      <w:pPr>
        <w:rPr>
          <w:rFonts w:ascii="Times New Roman" w:eastAsia="Times New Roman" w:hAnsi="Times New Roman" w:cs="Times New Roman"/>
          <w:sz w:val="24"/>
          <w:szCs w:val="24"/>
        </w:rPr>
      </w:pPr>
    </w:p>
    <w:p w14:paraId="3DFF4589" w14:textId="77777777" w:rsidR="00B90DC7" w:rsidRDefault="009642A3">
      <w:pPr>
        <w:numPr>
          <w:ilvl w:val="0"/>
          <w:numId w:val="2"/>
        </w:numPr>
        <w:spacing w:before="240" w:line="273" w:lineRule="auto"/>
        <w:rPr>
          <w:rFonts w:ascii="Times New Roman" w:eastAsia="Times New Roman" w:hAnsi="Times New Roman" w:cs="Times New Roman"/>
          <w:sz w:val="24"/>
          <w:szCs w:val="24"/>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 xml:space="preserve">Breastfeeding Committee for Canada. Who benefits from baby friendly; 2014 [cited 2019 Jan 31]. Available from: http://www.breastfeedingcanada.ca/documents/webdoc42.pdf </w:t>
      </w:r>
    </w:p>
    <w:p w14:paraId="051B7CE1" w14:textId="77777777" w:rsidR="00B90DC7" w:rsidRDefault="009642A3">
      <w:pPr>
        <w:numPr>
          <w:ilvl w:val="0"/>
          <w:numId w:val="2"/>
        </w:numPr>
        <w:spacing w:before="240" w:line="271"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Raj VK, Plichta SB. The role of social support in breastfeeding promotion: a literature review. J Hum Lact. 1998 Mar [cited 2019 Feb 3]; 14(1):41-5. doi: 10.1177/089033449801400114</w:t>
      </w:r>
    </w:p>
    <w:p w14:paraId="0A926AA1" w14:textId="77777777" w:rsidR="00B90DC7" w:rsidRDefault="009642A3">
      <w:pPr>
        <w:numPr>
          <w:ilvl w:val="0"/>
          <w:numId w:val="2"/>
        </w:numPr>
        <w:spacing w:before="240" w:line="271"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Tchaconas A, Keim SA, Heffern D, Adesman A. Pediatric care providers, family, and friends as sources of breastfeeding support beyond infancy. Breastfeeding Medicine. 2018 Mar [cited 2019 Jan 30]; 13(2). https://doi.org/10.1089/bfm.2017.0184</w:t>
      </w:r>
    </w:p>
    <w:p w14:paraId="2E116061" w14:textId="77777777" w:rsidR="00B90DC7" w:rsidRDefault="00B90DC7">
      <w:pPr>
        <w:rPr>
          <w:rFonts w:ascii="Times New Roman" w:eastAsia="Times New Roman" w:hAnsi="Times New Roman" w:cs="Times New Roman"/>
          <w:sz w:val="24"/>
          <w:szCs w:val="24"/>
        </w:rPr>
      </w:pPr>
    </w:p>
    <w:p w14:paraId="6BAB446C"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Goodman LR, Majee W, Olsberg JE, Jefferson UT. Breastfeeding Barriers and Support IN A RURAL SETTING. MCN: The American Journal of Maternal Child Nursing. 2016 Nar [cited 2019 Jan 30];41(2):98-103. doi:10.1097/NMC.0000000000000212 </w:t>
      </w:r>
    </w:p>
    <w:p w14:paraId="246CE59D" w14:textId="77777777" w:rsidR="00B90DC7" w:rsidRDefault="00B90DC7">
      <w:pPr>
        <w:rPr>
          <w:rFonts w:ascii="Times New Roman" w:eastAsia="Times New Roman" w:hAnsi="Times New Roman" w:cs="Times New Roman"/>
          <w:sz w:val="24"/>
          <w:szCs w:val="24"/>
        </w:rPr>
      </w:pPr>
    </w:p>
    <w:p w14:paraId="00B16D9D"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Bonia K, Twells L, Halfyard B, Ludlow V, Newhook LA, Murphy-Goodridge J. A qualitative study exploring factors associated with mother’s decisions to formula-feed their infants in Newfoundland and Labrador, Canada. BMC Public Health. 2013 Aug [cited 2019 Jan 31];13(1):1-9. doi:10.1186/1471-2458-13-645 </w:t>
      </w:r>
    </w:p>
    <w:p w14:paraId="31C6CEA4" w14:textId="77777777" w:rsidR="00B90DC7" w:rsidRDefault="00B90DC7">
      <w:pPr>
        <w:rPr>
          <w:rFonts w:ascii="Times New Roman" w:eastAsia="Times New Roman" w:hAnsi="Times New Roman" w:cs="Times New Roman"/>
          <w:sz w:val="24"/>
          <w:szCs w:val="24"/>
        </w:rPr>
      </w:pPr>
    </w:p>
    <w:p w14:paraId="32F242AC"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Gillis DE, Gray NJ, Murphy E. Multiple domains of health literacy as reflected in breastfeeding promotion practice: A Canadian case study. Journal of Health Psychology. 2013 Aug [cited 2019 Jan 30];18(8):1023-35. doi:10.1177/1359105312454041 </w:t>
      </w:r>
    </w:p>
    <w:p w14:paraId="12F47E57" w14:textId="77777777" w:rsidR="00B90DC7" w:rsidRDefault="00B90DC7">
      <w:pPr>
        <w:rPr>
          <w:rFonts w:ascii="Times New Roman" w:eastAsia="Times New Roman" w:hAnsi="Times New Roman" w:cs="Times New Roman"/>
          <w:sz w:val="24"/>
          <w:szCs w:val="24"/>
        </w:rPr>
      </w:pPr>
    </w:p>
    <w:p w14:paraId="489F9421"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Esterik P. Contemporary Trends in Infant Feeding Research. Annual Review of Anthropology. 2002 Oct [cited 2019 Jan 31];31(1):257-78. doi:10.1146/annurev.anthro.31.040402.085428 </w:t>
      </w:r>
    </w:p>
    <w:p w14:paraId="2D0280E1"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Nova Scotia Human Rights Commission. Breastfeeding: Breastfeeding policy; 2000 [cited 2019 Feb 05]. Available from: https://humanrights.novascotia.ca/sites/default/files/breastfeeding-revised-policy.pdf </w:t>
      </w:r>
    </w:p>
    <w:p w14:paraId="54171373" w14:textId="77777777" w:rsidR="00B90DC7" w:rsidRDefault="00B90DC7">
      <w:pPr>
        <w:rPr>
          <w:rFonts w:ascii="Times New Roman" w:eastAsia="Times New Roman" w:hAnsi="Times New Roman" w:cs="Times New Roman"/>
          <w:sz w:val="24"/>
          <w:szCs w:val="24"/>
        </w:rPr>
      </w:pPr>
    </w:p>
    <w:p w14:paraId="14520935"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Nova Scotia Health: Health and Protection: Breastfeeding in Nova Scotia: Responsibilities of the Nova Scotia Department of Health and the Nova Scotia Department of Health Promotion and Protection; 2005 [cited 2019 Feb 05]. Available from: https://novascotia.ca/dhw/healthy-communities/documents/Provincial -Breastfeeding-Policy.pdf </w:t>
      </w:r>
    </w:p>
    <w:p w14:paraId="2A37F558" w14:textId="77777777" w:rsidR="00B90DC7" w:rsidRDefault="00B90DC7">
      <w:pPr>
        <w:rPr>
          <w:rFonts w:ascii="Times New Roman" w:eastAsia="Times New Roman" w:hAnsi="Times New Roman" w:cs="Times New Roman"/>
          <w:sz w:val="24"/>
          <w:szCs w:val="24"/>
        </w:rPr>
      </w:pPr>
    </w:p>
    <w:p w14:paraId="3FCC088F"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Statistics Canada. Breastfeeding, 2009; 2009 [cited 2019 Feb 05]. Available from: https://www150.statcan.gc.ca/n1/pub/82-625-x/2010002/article/11269-eng.htm </w:t>
      </w:r>
    </w:p>
    <w:p w14:paraId="11713CC1" w14:textId="77777777" w:rsidR="00B90DC7" w:rsidRDefault="00B90DC7">
      <w:pPr>
        <w:rPr>
          <w:rFonts w:ascii="Times New Roman" w:eastAsia="Times New Roman" w:hAnsi="Times New Roman" w:cs="Times New Roman"/>
          <w:sz w:val="24"/>
          <w:szCs w:val="24"/>
        </w:rPr>
      </w:pPr>
    </w:p>
    <w:p w14:paraId="403473AE"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Breastfeeding Committee for Canada. Breastfeeding Definitions and Data Collection Periods [cited 2019 March 20]. Available from: http://www.breastfeedingcanada.ca/ documents/BCC_ BFI_Breastfeeding_Definitions_ and_Data_Collection_English.pdf </w:t>
      </w:r>
    </w:p>
    <w:p w14:paraId="3746C390" w14:textId="77777777" w:rsidR="00B90DC7" w:rsidRDefault="00B90DC7">
      <w:pPr>
        <w:ind w:left="720"/>
        <w:rPr>
          <w:rFonts w:ascii="Times New Roman" w:eastAsia="Times New Roman" w:hAnsi="Times New Roman" w:cs="Times New Roman"/>
          <w:sz w:val="24"/>
          <w:szCs w:val="24"/>
        </w:rPr>
      </w:pPr>
    </w:p>
    <w:p w14:paraId="30C92DA0"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Greiner T. Exclusive breastfeeding: measurement and indicators. International breastfeeding journal. 2014 [cited 2019 March 20]. 9,18. doi:10.1186/1746-4358-9-18</w:t>
      </w:r>
    </w:p>
    <w:p w14:paraId="30E82373" w14:textId="77777777" w:rsidR="00B90DC7" w:rsidRDefault="00B90DC7">
      <w:pPr>
        <w:ind w:left="720"/>
        <w:rPr>
          <w:rFonts w:ascii="Times New Roman" w:eastAsia="Times New Roman" w:hAnsi="Times New Roman" w:cs="Times New Roman"/>
          <w:sz w:val="24"/>
          <w:szCs w:val="24"/>
        </w:rPr>
      </w:pPr>
    </w:p>
    <w:p w14:paraId="54A4C1D3"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Reproductive Care Program of Nova Scotia. Access to Data for Research and Health Care Planning [Cited 2019 March 20]. Available from: http://rcp.nshealth.ca/atlee-database/data-access</w:t>
      </w:r>
    </w:p>
    <w:p w14:paraId="4FACADB1" w14:textId="77777777" w:rsidR="00B90DC7" w:rsidRDefault="00B90DC7">
      <w:pPr>
        <w:rPr>
          <w:rFonts w:ascii="Times New Roman" w:eastAsia="Times New Roman" w:hAnsi="Times New Roman" w:cs="Times New Roman"/>
          <w:sz w:val="24"/>
          <w:szCs w:val="24"/>
        </w:rPr>
      </w:pPr>
    </w:p>
    <w:p w14:paraId="2E904AAD"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Patnode CD, Henniger ML, Senger CA, et al. Primary care interventions to support breastfeeding: updated systematic review for the US Preventive Services Task Force. Agency for Healthcare Research and Quality; 2016 [cited 19 March 2019]. Available from: </w:t>
      </w:r>
      <w:r>
        <w:rPr>
          <w:rFonts w:ascii="Times New Roman" w:eastAsia="Times New Roman" w:hAnsi="Times New Roman" w:cs="Times New Roman"/>
          <w:sz w:val="24"/>
          <w:szCs w:val="24"/>
          <w:highlight w:val="white"/>
        </w:rPr>
        <w:t>https://www.ncbi.nlm.nih.gov/books/NBK396077/table/appa.t1/</w:t>
      </w:r>
    </w:p>
    <w:p w14:paraId="708D8D7C" w14:textId="77777777" w:rsidR="00B90DC7" w:rsidRDefault="00B90DC7">
      <w:pPr>
        <w:ind w:left="720"/>
        <w:rPr>
          <w:rFonts w:ascii="Times New Roman" w:eastAsia="Times New Roman" w:hAnsi="Times New Roman" w:cs="Times New Roman"/>
          <w:sz w:val="24"/>
          <w:szCs w:val="24"/>
        </w:rPr>
      </w:pPr>
    </w:p>
    <w:p w14:paraId="0179C88F"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Academy of Pediatrics. Benefits of Breastfeeding [Cited 2019 March 21]. Available from: </w:t>
      </w:r>
      <w:r>
        <w:rPr>
          <w:rFonts w:ascii="Times New Roman" w:eastAsia="Times New Roman" w:hAnsi="Times New Roman" w:cs="Times New Roman"/>
          <w:sz w:val="24"/>
          <w:szCs w:val="24"/>
          <w:highlight w:val="white"/>
        </w:rPr>
        <w:t>https://www.aap.org/en-us/advocacy-and-policy/aap-health-initiatives/ Breastfeeding/Pages/Benefits-of-Breastfeeding.aspx</w:t>
      </w:r>
    </w:p>
    <w:p w14:paraId="380FC8D4" w14:textId="77777777" w:rsidR="00B90DC7" w:rsidRDefault="00B90DC7">
      <w:pPr>
        <w:ind w:left="720"/>
        <w:rPr>
          <w:rFonts w:ascii="Times New Roman" w:eastAsia="Times New Roman" w:hAnsi="Times New Roman" w:cs="Times New Roman"/>
          <w:sz w:val="24"/>
          <w:szCs w:val="24"/>
          <w:highlight w:val="white"/>
        </w:rPr>
      </w:pPr>
    </w:p>
    <w:p w14:paraId="50982D4E"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Statistics Canada. Table 13-10-0415-01: Live births, by month [cited 2019 March 21]. Available from: https://www150.statcan.gc.ca/t1/tbl1/en/tv.action?pid=1310041501 </w:t>
      </w:r>
    </w:p>
    <w:p w14:paraId="790EE8CB" w14:textId="77777777" w:rsidR="00B90DC7" w:rsidRDefault="00B90DC7">
      <w:pPr>
        <w:rPr>
          <w:rFonts w:ascii="Times New Roman" w:eastAsia="Times New Roman" w:hAnsi="Times New Roman" w:cs="Times New Roman"/>
          <w:sz w:val="24"/>
          <w:szCs w:val="24"/>
        </w:rPr>
      </w:pPr>
    </w:p>
    <w:p w14:paraId="4C059D52" w14:textId="77777777" w:rsidR="00B90DC7" w:rsidRDefault="009642A3">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Yale University. Tests of Significance [Cited 2019 March 20]. Available from: http://www.stat.yale.edu/Courses/1997-98/101/sigtest.htm </w:t>
      </w:r>
    </w:p>
    <w:p w14:paraId="0E712A15" w14:textId="77777777" w:rsidR="00B90DC7" w:rsidRDefault="00B90DC7">
      <w:pPr>
        <w:rPr>
          <w:rFonts w:ascii="Times New Roman" w:eastAsia="Times New Roman" w:hAnsi="Times New Roman" w:cs="Times New Roman"/>
          <w:sz w:val="24"/>
          <w:szCs w:val="24"/>
        </w:rPr>
      </w:pPr>
    </w:p>
    <w:p w14:paraId="2668328F" w14:textId="77777777" w:rsidR="0026182A" w:rsidRDefault="0026182A">
      <w:pPr>
        <w:rPr>
          <w:rFonts w:ascii="Times New Roman" w:eastAsia="Times New Roman" w:hAnsi="Times New Roman" w:cs="Times New Roman"/>
          <w:sz w:val="24"/>
          <w:szCs w:val="24"/>
        </w:rPr>
      </w:pPr>
    </w:p>
    <w:p w14:paraId="06686401" w14:textId="77777777" w:rsidR="00B90DC7" w:rsidRDefault="009642A3">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Appendix 1</w:t>
      </w:r>
    </w:p>
    <w:p w14:paraId="6DD13BD9" w14:textId="77777777" w:rsidR="00B90DC7" w:rsidRDefault="009642A3">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Questionnaire</w:t>
      </w:r>
    </w:p>
    <w:p w14:paraId="0EF1EA99" w14:textId="77777777" w:rsidR="00B90DC7" w:rsidRDefault="00B90DC7">
      <w:pPr>
        <w:rPr>
          <w:rFonts w:ascii="Times New Roman" w:eastAsia="Times New Roman" w:hAnsi="Times New Roman" w:cs="Times New Roman"/>
          <w:b/>
          <w:sz w:val="24"/>
          <w:szCs w:val="24"/>
        </w:rPr>
      </w:pPr>
    </w:p>
    <w:p w14:paraId="71C19F4F" w14:textId="77777777" w:rsidR="00B90DC7" w:rsidRDefault="009642A3">
      <w:pPr>
        <w:jc w:val="center"/>
        <w:rPr>
          <w:rFonts w:ascii="Times New Roman" w:eastAsia="Times New Roman" w:hAnsi="Times New Roman" w:cs="Times New Roman"/>
          <w:sz w:val="24"/>
          <w:szCs w:val="24"/>
        </w:rPr>
        <w:sectPr w:rsidR="00B90DC7">
          <w:footerReference w:type="default" r:id="rId8"/>
          <w:headerReference w:type="first" r:id="rId9"/>
          <w:footerReference w:type="first" r:id="rId10"/>
          <w:pgSz w:w="12240" w:h="15840"/>
          <w:pgMar w:top="1440" w:right="1440" w:bottom="1440" w:left="1440" w:header="720" w:footer="720" w:gutter="0"/>
          <w:pgNumType w:start="1"/>
          <w:cols w:space="720"/>
          <w:titlePg/>
        </w:sectPr>
      </w:pPr>
      <w:r>
        <w:rPr>
          <w:rFonts w:ascii="Times New Roman" w:eastAsia="Times New Roman" w:hAnsi="Times New Roman" w:cs="Times New Roman"/>
          <w:b/>
          <w:sz w:val="24"/>
          <w:szCs w:val="24"/>
        </w:rPr>
        <w:t>Infant Feeding Practices Questionnaire</w:t>
      </w:r>
    </w:p>
    <w:p w14:paraId="2C098E97" w14:textId="77777777" w:rsidR="00B90DC7" w:rsidRDefault="00B90DC7">
      <w:pPr>
        <w:widowControl w:val="0"/>
        <w:spacing w:line="240" w:lineRule="auto"/>
        <w:rPr>
          <w:rFonts w:ascii="Times New Roman" w:eastAsia="Times New Roman" w:hAnsi="Times New Roman" w:cs="Times New Roman"/>
          <w:sz w:val="24"/>
          <w:szCs w:val="24"/>
        </w:rPr>
      </w:pPr>
    </w:p>
    <w:p w14:paraId="05AFF81F"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questionnaire is to determine the breastfeeding rates for women in Nova Scotia and to determine any barriers or enablers to breastfeeding. All information will be strictly anonymous and confidential. The information you provide will be used to guide policies and initiatives regarding infant feeding in Nova Scotia. Thank you for your participation. </w:t>
      </w:r>
    </w:p>
    <w:p w14:paraId="4ACE78C1" w14:textId="77777777" w:rsidR="00B90DC7" w:rsidRDefault="00B90DC7">
      <w:pPr>
        <w:widowControl w:val="0"/>
        <w:spacing w:line="240" w:lineRule="auto"/>
        <w:rPr>
          <w:rFonts w:ascii="Times New Roman" w:eastAsia="Times New Roman" w:hAnsi="Times New Roman" w:cs="Times New Roman"/>
          <w:sz w:val="24"/>
          <w:szCs w:val="24"/>
        </w:rPr>
      </w:pPr>
    </w:p>
    <w:p w14:paraId="6DFB667E" w14:textId="77777777" w:rsidR="00B90DC7" w:rsidRDefault="009642A3">
      <w:pPr>
        <w:widowControl w:val="0"/>
        <w:spacing w:line="240" w:lineRule="auto"/>
        <w:rPr>
          <w:rFonts w:ascii="Times New Roman" w:eastAsia="Times New Roman" w:hAnsi="Times New Roman" w:cs="Times New Roman"/>
          <w:color w:val="FFFFFF"/>
          <w:sz w:val="24"/>
          <w:szCs w:val="24"/>
          <w:u w:val="single"/>
        </w:rPr>
      </w:pPr>
      <w:r>
        <w:rPr>
          <w:rFonts w:ascii="Times New Roman" w:eastAsia="Times New Roman" w:hAnsi="Times New Roman" w:cs="Times New Roman"/>
          <w:sz w:val="24"/>
          <w:szCs w:val="24"/>
        </w:rPr>
        <w:t>Assigned Participant Number: _____________</w:t>
      </w:r>
    </w:p>
    <w:p w14:paraId="6097DC91" w14:textId="77777777" w:rsidR="00B90DC7" w:rsidRDefault="00B90DC7">
      <w:pPr>
        <w:widowControl w:val="0"/>
        <w:spacing w:line="240" w:lineRule="auto"/>
        <w:rPr>
          <w:rFonts w:ascii="Times New Roman" w:eastAsia="Times New Roman" w:hAnsi="Times New Roman" w:cs="Times New Roman"/>
          <w:sz w:val="24"/>
          <w:szCs w:val="24"/>
        </w:rPr>
      </w:pPr>
    </w:p>
    <w:tbl>
      <w:tblPr>
        <w:tblStyle w:val="a"/>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0"/>
        <w:gridCol w:w="8370"/>
      </w:tblGrid>
      <w:tr w:rsidR="00B90DC7" w14:paraId="5572EB3B" w14:textId="77777777">
        <w:trPr>
          <w:trHeight w:val="780"/>
        </w:trPr>
        <w:tc>
          <w:tcPr>
            <w:tcW w:w="990" w:type="dxa"/>
            <w:shd w:val="clear" w:color="auto" w:fill="auto"/>
            <w:tcMar>
              <w:top w:w="100" w:type="dxa"/>
              <w:left w:w="100" w:type="dxa"/>
              <w:bottom w:w="100" w:type="dxa"/>
              <w:right w:w="100" w:type="dxa"/>
            </w:tcMar>
          </w:tcPr>
          <w:p w14:paraId="3CF59CFD"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8370" w:type="dxa"/>
            <w:shd w:val="clear" w:color="auto" w:fill="auto"/>
            <w:tcMar>
              <w:top w:w="100" w:type="dxa"/>
              <w:left w:w="100" w:type="dxa"/>
              <w:bottom w:w="100" w:type="dxa"/>
              <w:right w:w="100" w:type="dxa"/>
            </w:tcMar>
          </w:tcPr>
          <w:p w14:paraId="3594687B"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old is your infant currently?</w:t>
            </w:r>
          </w:p>
          <w:p w14:paraId="197916F8"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⬜1 month ⬜3 months ⬜ 6 months ⬜ 9 months</w:t>
            </w:r>
          </w:p>
        </w:tc>
      </w:tr>
      <w:tr w:rsidR="00B90DC7" w14:paraId="251EACB0" w14:textId="77777777">
        <w:tc>
          <w:tcPr>
            <w:tcW w:w="990" w:type="dxa"/>
            <w:shd w:val="clear" w:color="auto" w:fill="auto"/>
            <w:tcMar>
              <w:top w:w="100" w:type="dxa"/>
              <w:left w:w="100" w:type="dxa"/>
              <w:bottom w:w="100" w:type="dxa"/>
              <w:right w:w="100" w:type="dxa"/>
            </w:tcMar>
          </w:tcPr>
          <w:p w14:paraId="34B706AF"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8370" w:type="dxa"/>
            <w:shd w:val="clear" w:color="auto" w:fill="auto"/>
            <w:tcMar>
              <w:top w:w="100" w:type="dxa"/>
              <w:left w:w="100" w:type="dxa"/>
              <w:bottom w:w="100" w:type="dxa"/>
              <w:right w:w="100" w:type="dxa"/>
            </w:tcMar>
          </w:tcPr>
          <w:p w14:paraId="6C882FA7"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you currently residing in Nova Scotia?</w:t>
            </w:r>
          </w:p>
          <w:p w14:paraId="3F990FD5"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⬜Yes  ⬜No</w:t>
            </w:r>
          </w:p>
          <w:p w14:paraId="6E012316" w14:textId="77777777" w:rsidR="00B90DC7" w:rsidRDefault="00B90DC7">
            <w:pPr>
              <w:widowControl w:val="0"/>
              <w:spacing w:line="240" w:lineRule="auto"/>
              <w:rPr>
                <w:rFonts w:ascii="Times New Roman" w:eastAsia="Times New Roman" w:hAnsi="Times New Roman" w:cs="Times New Roman"/>
                <w:sz w:val="24"/>
                <w:szCs w:val="24"/>
              </w:rPr>
            </w:pPr>
          </w:p>
          <w:p w14:paraId="3CABF27C"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yes, which county in Nova Scotia do you currently reside in?</w:t>
            </w:r>
          </w:p>
          <w:p w14:paraId="2B8263AD" w14:textId="77777777" w:rsidR="00B90DC7" w:rsidRDefault="00B90DC7">
            <w:pPr>
              <w:widowControl w:val="0"/>
              <w:spacing w:line="240" w:lineRule="auto"/>
              <w:rPr>
                <w:rFonts w:ascii="Times New Roman" w:eastAsia="Times New Roman" w:hAnsi="Times New Roman" w:cs="Times New Roman"/>
                <w:sz w:val="24"/>
                <w:szCs w:val="24"/>
              </w:rPr>
            </w:pPr>
          </w:p>
          <w:p w14:paraId="4436BB84"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Yarmouth ⬜ Shelburne ⬜ Digby ⬜ Queens ⬜Annapolis ⬜Lunenburg</w:t>
            </w:r>
          </w:p>
          <w:p w14:paraId="02C47E5D"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Kings ⬜ Hants ⬜ Halifax ⬜ Colchester ⬜ Cumberland ⬜ Pictou</w:t>
            </w:r>
          </w:p>
          <w:p w14:paraId="47306D3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Antigonish ⬜ Guysborough ⬜ Inverness ⬜ Richmond ⬜Victoria</w:t>
            </w:r>
          </w:p>
          <w:p w14:paraId="27DB5A29"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Cape Breton</w:t>
            </w:r>
          </w:p>
        </w:tc>
      </w:tr>
      <w:tr w:rsidR="00B90DC7" w14:paraId="7710CE41" w14:textId="77777777">
        <w:tc>
          <w:tcPr>
            <w:tcW w:w="990" w:type="dxa"/>
            <w:shd w:val="clear" w:color="auto" w:fill="auto"/>
            <w:tcMar>
              <w:top w:w="100" w:type="dxa"/>
              <w:left w:w="100" w:type="dxa"/>
              <w:bottom w:w="100" w:type="dxa"/>
              <w:right w:w="100" w:type="dxa"/>
            </w:tcMar>
          </w:tcPr>
          <w:p w14:paraId="24D3B4F4"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8370" w:type="dxa"/>
            <w:shd w:val="clear" w:color="auto" w:fill="auto"/>
            <w:tcMar>
              <w:top w:w="100" w:type="dxa"/>
              <w:left w:w="100" w:type="dxa"/>
              <w:bottom w:w="100" w:type="dxa"/>
              <w:right w:w="100" w:type="dxa"/>
            </w:tcMar>
          </w:tcPr>
          <w:p w14:paraId="68D1C663"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of the following categories best describes the area in which you reside:</w:t>
            </w:r>
          </w:p>
          <w:p w14:paraId="52B4A45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⬜Urban  ⬜Suburban  ⬜Rural  Other:_____________________________</w:t>
            </w:r>
          </w:p>
        </w:tc>
      </w:tr>
      <w:tr w:rsidR="00B90DC7" w14:paraId="46C78C9E" w14:textId="77777777">
        <w:tc>
          <w:tcPr>
            <w:tcW w:w="990" w:type="dxa"/>
            <w:shd w:val="clear" w:color="auto" w:fill="auto"/>
            <w:tcMar>
              <w:top w:w="100" w:type="dxa"/>
              <w:left w:w="100" w:type="dxa"/>
              <w:bottom w:w="100" w:type="dxa"/>
              <w:right w:w="100" w:type="dxa"/>
            </w:tcMar>
          </w:tcPr>
          <w:p w14:paraId="5AC5861A"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8370" w:type="dxa"/>
            <w:shd w:val="clear" w:color="auto" w:fill="auto"/>
            <w:tcMar>
              <w:top w:w="100" w:type="dxa"/>
              <w:left w:w="100" w:type="dxa"/>
              <w:bottom w:w="100" w:type="dxa"/>
              <w:right w:w="100" w:type="dxa"/>
            </w:tcMar>
          </w:tcPr>
          <w:p w14:paraId="66B68243"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of these categories includes your age in years:</w:t>
            </w:r>
          </w:p>
          <w:p w14:paraId="02B036FC"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⬜18 and below  ⬜18-20  ⬜21-29  ⬜30-39  ⬜40-49  ⬜50-59  </w:t>
            </w:r>
          </w:p>
          <w:p w14:paraId="3D3A1194"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⬜60 and above</w:t>
            </w:r>
          </w:p>
          <w:p w14:paraId="77C11ECD" w14:textId="77777777" w:rsidR="00B90DC7" w:rsidRDefault="00B90DC7">
            <w:pPr>
              <w:widowControl w:val="0"/>
              <w:spacing w:line="240" w:lineRule="auto"/>
              <w:rPr>
                <w:rFonts w:ascii="Times New Roman" w:eastAsia="Times New Roman" w:hAnsi="Times New Roman" w:cs="Times New Roman"/>
                <w:sz w:val="24"/>
                <w:szCs w:val="24"/>
              </w:rPr>
            </w:pPr>
          </w:p>
        </w:tc>
      </w:tr>
      <w:tr w:rsidR="00B90DC7" w14:paraId="04D06D3C" w14:textId="77777777">
        <w:tc>
          <w:tcPr>
            <w:tcW w:w="990" w:type="dxa"/>
            <w:shd w:val="clear" w:color="auto" w:fill="auto"/>
            <w:tcMar>
              <w:top w:w="100" w:type="dxa"/>
              <w:left w:w="100" w:type="dxa"/>
              <w:bottom w:w="100" w:type="dxa"/>
              <w:right w:w="100" w:type="dxa"/>
            </w:tcMar>
          </w:tcPr>
          <w:p w14:paraId="706A63D6"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8370" w:type="dxa"/>
            <w:shd w:val="clear" w:color="auto" w:fill="auto"/>
            <w:tcMar>
              <w:top w:w="100" w:type="dxa"/>
              <w:left w:w="100" w:type="dxa"/>
              <w:bottom w:w="100" w:type="dxa"/>
              <w:right w:w="100" w:type="dxa"/>
            </w:tcMar>
          </w:tcPr>
          <w:p w14:paraId="3C84EBCC"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of these categories best describes your annual </w:t>
            </w:r>
            <w:r>
              <w:rPr>
                <w:rFonts w:ascii="Times New Roman" w:eastAsia="Times New Roman" w:hAnsi="Times New Roman" w:cs="Times New Roman"/>
                <w:i/>
                <w:sz w:val="24"/>
                <w:szCs w:val="24"/>
              </w:rPr>
              <w:t>household</w:t>
            </w:r>
            <w:r>
              <w:rPr>
                <w:rFonts w:ascii="Times New Roman" w:eastAsia="Times New Roman" w:hAnsi="Times New Roman" w:cs="Times New Roman"/>
                <w:sz w:val="24"/>
                <w:szCs w:val="24"/>
              </w:rPr>
              <w:t xml:space="preserve"> income for 2018 (before taxes):</w:t>
            </w:r>
          </w:p>
          <w:p w14:paraId="5256D00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⬜$9000 and under  ⬜$10,000-$29,999 ⬜$30,000-$49,000  ⬜$50,000-$69,000  ⬜$70,000-$99,000  ⬜$100,000 and above  ⬜Do not know </w:t>
            </w:r>
          </w:p>
          <w:p w14:paraId="67781527"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⬜Prefer not to answer</w:t>
            </w:r>
          </w:p>
        </w:tc>
      </w:tr>
      <w:tr w:rsidR="00B90DC7" w14:paraId="7B13111E" w14:textId="77777777">
        <w:trPr>
          <w:trHeight w:val="1060"/>
        </w:trPr>
        <w:tc>
          <w:tcPr>
            <w:tcW w:w="990" w:type="dxa"/>
            <w:shd w:val="clear" w:color="auto" w:fill="auto"/>
            <w:tcMar>
              <w:top w:w="100" w:type="dxa"/>
              <w:left w:w="100" w:type="dxa"/>
              <w:bottom w:w="100" w:type="dxa"/>
              <w:right w:w="100" w:type="dxa"/>
            </w:tcMar>
          </w:tcPr>
          <w:p w14:paraId="4AFB5822"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8370" w:type="dxa"/>
            <w:shd w:val="clear" w:color="auto" w:fill="auto"/>
            <w:tcMar>
              <w:top w:w="100" w:type="dxa"/>
              <w:left w:w="100" w:type="dxa"/>
              <w:bottom w:w="100" w:type="dxa"/>
              <w:right w:w="100" w:type="dxa"/>
            </w:tcMar>
          </w:tcPr>
          <w:p w14:paraId="2770F92E"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your current marital status: </w:t>
            </w:r>
          </w:p>
          <w:p w14:paraId="3414119C"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⬜Single  ⬜Married  ⬜Divorced  ⬜Widowed  ⬜Separated </w:t>
            </w:r>
          </w:p>
          <w:p w14:paraId="00F4547C"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In a relationship  ⬜Engaged   Other:______________________________</w:t>
            </w:r>
          </w:p>
          <w:p w14:paraId="3859BF1C" w14:textId="77777777" w:rsidR="00B90DC7" w:rsidRDefault="00B90DC7">
            <w:pPr>
              <w:widowControl w:val="0"/>
              <w:spacing w:line="240" w:lineRule="auto"/>
              <w:rPr>
                <w:rFonts w:ascii="Times New Roman" w:eastAsia="Times New Roman" w:hAnsi="Times New Roman" w:cs="Times New Roman"/>
                <w:sz w:val="24"/>
                <w:szCs w:val="24"/>
              </w:rPr>
            </w:pPr>
          </w:p>
          <w:p w14:paraId="66057980" w14:textId="77777777" w:rsidR="0026182A" w:rsidRDefault="0026182A">
            <w:pPr>
              <w:widowControl w:val="0"/>
              <w:spacing w:line="240" w:lineRule="auto"/>
              <w:rPr>
                <w:rFonts w:ascii="Times New Roman" w:eastAsia="Times New Roman" w:hAnsi="Times New Roman" w:cs="Times New Roman"/>
                <w:sz w:val="24"/>
                <w:szCs w:val="24"/>
              </w:rPr>
            </w:pPr>
          </w:p>
        </w:tc>
      </w:tr>
      <w:tr w:rsidR="00B90DC7" w14:paraId="67EC212F" w14:textId="77777777">
        <w:tc>
          <w:tcPr>
            <w:tcW w:w="990" w:type="dxa"/>
            <w:shd w:val="clear" w:color="auto" w:fill="auto"/>
            <w:tcMar>
              <w:top w:w="100" w:type="dxa"/>
              <w:left w:w="100" w:type="dxa"/>
              <w:bottom w:w="100" w:type="dxa"/>
              <w:right w:w="100" w:type="dxa"/>
            </w:tcMar>
          </w:tcPr>
          <w:p w14:paraId="2584A223"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7.</w:t>
            </w:r>
          </w:p>
        </w:tc>
        <w:tc>
          <w:tcPr>
            <w:tcW w:w="8370" w:type="dxa"/>
            <w:shd w:val="clear" w:color="auto" w:fill="auto"/>
            <w:tcMar>
              <w:top w:w="100" w:type="dxa"/>
              <w:left w:w="100" w:type="dxa"/>
              <w:bottom w:w="100" w:type="dxa"/>
              <w:right w:w="100" w:type="dxa"/>
            </w:tcMar>
          </w:tcPr>
          <w:p w14:paraId="6C4CE477"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the highest level of education you have received?: </w:t>
            </w:r>
          </w:p>
          <w:p w14:paraId="5CE59B9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⬜Less than a high school diploma ⬜High school or equivalent (GED) </w:t>
            </w:r>
          </w:p>
          <w:p w14:paraId="6F8E111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⬜Some college or university ⬜Associate’s degree ⬜Bachelor’s Degree  ⬜Graduate Degree</w:t>
            </w:r>
          </w:p>
          <w:p w14:paraId="3831C1FF" w14:textId="77777777" w:rsidR="00B90DC7" w:rsidRDefault="00B90DC7">
            <w:pPr>
              <w:widowControl w:val="0"/>
              <w:spacing w:line="240" w:lineRule="auto"/>
              <w:rPr>
                <w:rFonts w:ascii="Times New Roman" w:eastAsia="Times New Roman" w:hAnsi="Times New Roman" w:cs="Times New Roman"/>
                <w:sz w:val="24"/>
                <w:szCs w:val="24"/>
              </w:rPr>
            </w:pPr>
          </w:p>
        </w:tc>
      </w:tr>
      <w:tr w:rsidR="00B90DC7" w14:paraId="6F00D2A5" w14:textId="77777777">
        <w:tc>
          <w:tcPr>
            <w:tcW w:w="990" w:type="dxa"/>
            <w:shd w:val="clear" w:color="auto" w:fill="auto"/>
            <w:tcMar>
              <w:top w:w="100" w:type="dxa"/>
              <w:left w:w="100" w:type="dxa"/>
              <w:bottom w:w="100" w:type="dxa"/>
              <w:right w:w="100" w:type="dxa"/>
            </w:tcMar>
          </w:tcPr>
          <w:p w14:paraId="68C20833"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8370" w:type="dxa"/>
            <w:shd w:val="clear" w:color="auto" w:fill="auto"/>
            <w:tcMar>
              <w:top w:w="100" w:type="dxa"/>
              <w:left w:w="100" w:type="dxa"/>
              <w:bottom w:w="100" w:type="dxa"/>
              <w:right w:w="100" w:type="dxa"/>
            </w:tcMar>
          </w:tcPr>
          <w:p w14:paraId="76C17D97"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have any other children?</w:t>
            </w:r>
          </w:p>
          <w:p w14:paraId="77FC0DBA"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⬜Yes  ⬜No</w:t>
            </w:r>
          </w:p>
          <w:p w14:paraId="1BA78CC9" w14:textId="77777777" w:rsidR="00B90DC7" w:rsidRDefault="00B90DC7">
            <w:pPr>
              <w:widowControl w:val="0"/>
              <w:spacing w:line="240" w:lineRule="auto"/>
              <w:rPr>
                <w:rFonts w:ascii="Times New Roman" w:eastAsia="Times New Roman" w:hAnsi="Times New Roman" w:cs="Times New Roman"/>
                <w:sz w:val="24"/>
                <w:szCs w:val="24"/>
              </w:rPr>
            </w:pPr>
          </w:p>
          <w:p w14:paraId="05D0CA5F"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yes: How many children do you have?:____________________</w:t>
            </w:r>
          </w:p>
          <w:p w14:paraId="35F05FB3" w14:textId="77777777" w:rsidR="00B90DC7" w:rsidRDefault="00B90DC7">
            <w:pPr>
              <w:widowControl w:val="0"/>
              <w:spacing w:line="240" w:lineRule="auto"/>
              <w:rPr>
                <w:rFonts w:ascii="Times New Roman" w:eastAsia="Times New Roman" w:hAnsi="Times New Roman" w:cs="Times New Roman"/>
                <w:sz w:val="24"/>
                <w:szCs w:val="24"/>
              </w:rPr>
            </w:pPr>
          </w:p>
          <w:p w14:paraId="619430EA"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 you breastfeed any of your children? </w:t>
            </w:r>
          </w:p>
          <w:p w14:paraId="0D256783"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⬜Yes  ⬜No  Other, please specify:____________________</w:t>
            </w:r>
          </w:p>
        </w:tc>
      </w:tr>
      <w:tr w:rsidR="00B90DC7" w14:paraId="3EDC3B3D" w14:textId="77777777">
        <w:tc>
          <w:tcPr>
            <w:tcW w:w="990" w:type="dxa"/>
            <w:shd w:val="clear" w:color="auto" w:fill="auto"/>
            <w:tcMar>
              <w:top w:w="100" w:type="dxa"/>
              <w:left w:w="100" w:type="dxa"/>
              <w:bottom w:w="100" w:type="dxa"/>
              <w:right w:w="100" w:type="dxa"/>
            </w:tcMar>
          </w:tcPr>
          <w:p w14:paraId="0D9DFDC7"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c>
          <w:tcPr>
            <w:tcW w:w="8370" w:type="dxa"/>
            <w:shd w:val="clear" w:color="auto" w:fill="auto"/>
            <w:tcMar>
              <w:top w:w="100" w:type="dxa"/>
              <w:left w:w="100" w:type="dxa"/>
              <w:bottom w:w="100" w:type="dxa"/>
              <w:right w:w="100" w:type="dxa"/>
            </w:tcMar>
          </w:tcPr>
          <w:p w14:paraId="011D7C43"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is your infant </w:t>
            </w:r>
            <w:r>
              <w:rPr>
                <w:rFonts w:ascii="Times New Roman" w:eastAsia="Times New Roman" w:hAnsi="Times New Roman" w:cs="Times New Roman"/>
                <w:b/>
                <w:i/>
                <w:sz w:val="24"/>
                <w:szCs w:val="24"/>
              </w:rPr>
              <w:t>currently</w:t>
            </w:r>
            <w:r>
              <w:rPr>
                <w:rFonts w:ascii="Times New Roman" w:eastAsia="Times New Roman" w:hAnsi="Times New Roman" w:cs="Times New Roman"/>
                <w:sz w:val="24"/>
                <w:szCs w:val="24"/>
              </w:rPr>
              <w:t xml:space="preserve"> fed? (select all that apply):</w:t>
            </w:r>
          </w:p>
          <w:p w14:paraId="6334B5F5"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Breastfed  ⬜Bottle fed with breastmilk ⬜Bottle fed with supplements</w:t>
            </w:r>
          </w:p>
          <w:p w14:paraId="78356ADE" w14:textId="77777777" w:rsidR="00B90DC7" w:rsidRDefault="00B90DC7">
            <w:pPr>
              <w:widowControl w:val="0"/>
              <w:spacing w:line="240" w:lineRule="auto"/>
              <w:rPr>
                <w:rFonts w:ascii="Times New Roman" w:eastAsia="Times New Roman" w:hAnsi="Times New Roman" w:cs="Times New Roman"/>
                <w:sz w:val="24"/>
                <w:szCs w:val="24"/>
              </w:rPr>
            </w:pPr>
          </w:p>
          <w:p w14:paraId="3451BD69"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Other: __________________________________________________</w:t>
            </w:r>
          </w:p>
        </w:tc>
      </w:tr>
      <w:tr w:rsidR="00B90DC7" w14:paraId="74D242FA" w14:textId="77777777">
        <w:tc>
          <w:tcPr>
            <w:tcW w:w="990" w:type="dxa"/>
            <w:shd w:val="clear" w:color="auto" w:fill="auto"/>
            <w:tcMar>
              <w:top w:w="100" w:type="dxa"/>
              <w:left w:w="100" w:type="dxa"/>
              <w:bottom w:w="100" w:type="dxa"/>
              <w:right w:w="100" w:type="dxa"/>
            </w:tcMar>
          </w:tcPr>
          <w:p w14:paraId="21D961B0"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8370" w:type="dxa"/>
            <w:shd w:val="clear" w:color="auto" w:fill="auto"/>
            <w:tcMar>
              <w:top w:w="100" w:type="dxa"/>
              <w:left w:w="100" w:type="dxa"/>
              <w:bottom w:w="100" w:type="dxa"/>
              <w:right w:w="100" w:type="dxa"/>
            </w:tcMar>
          </w:tcPr>
          <w:p w14:paraId="2B855E34"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 your infant </w:t>
            </w:r>
            <w:r>
              <w:rPr>
                <w:rFonts w:ascii="Times New Roman" w:eastAsia="Times New Roman" w:hAnsi="Times New Roman" w:cs="Times New Roman"/>
                <w:b/>
                <w:i/>
                <w:sz w:val="24"/>
                <w:szCs w:val="24"/>
              </w:rPr>
              <w:t>currently</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breastfed </w:t>
            </w:r>
            <w:r>
              <w:rPr>
                <w:rFonts w:ascii="Times New Roman" w:eastAsia="Times New Roman" w:hAnsi="Times New Roman" w:cs="Times New Roman"/>
                <w:b/>
                <w:i/>
                <w:sz w:val="24"/>
                <w:szCs w:val="24"/>
              </w:rPr>
              <w:t>exclusively</w:t>
            </w:r>
            <w:r>
              <w:rPr>
                <w:rFonts w:ascii="Times New Roman" w:eastAsia="Times New Roman" w:hAnsi="Times New Roman" w:cs="Times New Roman"/>
                <w:sz w:val="24"/>
                <w:szCs w:val="24"/>
              </w:rPr>
              <w:t>?</w:t>
            </w:r>
          </w:p>
          <w:p w14:paraId="367BAC6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Yes   ⬜No</w:t>
            </w:r>
          </w:p>
          <w:p w14:paraId="41910DFC"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If yes, please skip to question 12</w:t>
            </w:r>
          </w:p>
        </w:tc>
      </w:tr>
      <w:tr w:rsidR="00B90DC7" w14:paraId="416A9040" w14:textId="77777777">
        <w:tc>
          <w:tcPr>
            <w:tcW w:w="990" w:type="dxa"/>
            <w:shd w:val="clear" w:color="auto" w:fill="auto"/>
            <w:tcMar>
              <w:top w:w="100" w:type="dxa"/>
              <w:left w:w="100" w:type="dxa"/>
              <w:bottom w:w="100" w:type="dxa"/>
              <w:right w:w="100" w:type="dxa"/>
            </w:tcMar>
          </w:tcPr>
          <w:p w14:paraId="41606722"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8370" w:type="dxa"/>
            <w:shd w:val="clear" w:color="auto" w:fill="auto"/>
            <w:tcMar>
              <w:top w:w="100" w:type="dxa"/>
              <w:left w:w="100" w:type="dxa"/>
              <w:bottom w:w="100" w:type="dxa"/>
              <w:right w:w="100" w:type="dxa"/>
            </w:tcMar>
          </w:tcPr>
          <w:p w14:paraId="2A615600"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of the following supplements have been fed to your infant? (please select all that apply)</w:t>
            </w:r>
          </w:p>
          <w:p w14:paraId="732CFEE3" w14:textId="77777777" w:rsidR="00B90DC7" w:rsidRDefault="00B90DC7">
            <w:pPr>
              <w:widowControl w:val="0"/>
              <w:spacing w:line="240" w:lineRule="auto"/>
              <w:rPr>
                <w:rFonts w:ascii="Times New Roman" w:eastAsia="Times New Roman" w:hAnsi="Times New Roman" w:cs="Times New Roman"/>
                <w:sz w:val="24"/>
                <w:szCs w:val="24"/>
              </w:rPr>
            </w:pPr>
          </w:p>
          <w:p w14:paraId="203B2FD8"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 Commercial formula </w:t>
            </w:r>
          </w:p>
          <w:p w14:paraId="19A7422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Cow’s milk</w:t>
            </w:r>
          </w:p>
          <w:p w14:paraId="40A23726"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Other milk. Please specify:________________________</w:t>
            </w:r>
          </w:p>
          <w:p w14:paraId="2A2A8A3E"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Water</w:t>
            </w:r>
          </w:p>
          <w:p w14:paraId="3D063368"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Juice</w:t>
            </w:r>
          </w:p>
          <w:p w14:paraId="31EEF02D"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Homemade formula</w:t>
            </w:r>
          </w:p>
          <w:p w14:paraId="3680CE8E"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Cereals</w:t>
            </w:r>
          </w:p>
          <w:p w14:paraId="0681001F"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Other. Please specify:_____________________________</w:t>
            </w:r>
          </w:p>
          <w:p w14:paraId="1DEE5345" w14:textId="77777777" w:rsidR="00B90DC7" w:rsidRDefault="00B90DC7">
            <w:pPr>
              <w:widowControl w:val="0"/>
              <w:spacing w:line="240" w:lineRule="auto"/>
              <w:rPr>
                <w:rFonts w:ascii="Times New Roman" w:eastAsia="Times New Roman" w:hAnsi="Times New Roman" w:cs="Times New Roman"/>
                <w:sz w:val="24"/>
                <w:szCs w:val="24"/>
              </w:rPr>
            </w:pPr>
          </w:p>
          <w:p w14:paraId="5AFD45C5"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Often?_______________________________________</w:t>
            </w:r>
          </w:p>
        </w:tc>
      </w:tr>
      <w:tr w:rsidR="00B90DC7" w14:paraId="63FCE12D" w14:textId="77777777">
        <w:tc>
          <w:tcPr>
            <w:tcW w:w="990" w:type="dxa"/>
            <w:shd w:val="clear" w:color="auto" w:fill="auto"/>
            <w:tcMar>
              <w:top w:w="100" w:type="dxa"/>
              <w:left w:w="100" w:type="dxa"/>
              <w:bottom w:w="100" w:type="dxa"/>
              <w:right w:w="100" w:type="dxa"/>
            </w:tcMar>
          </w:tcPr>
          <w:p w14:paraId="302CC07E"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8370" w:type="dxa"/>
            <w:shd w:val="clear" w:color="auto" w:fill="auto"/>
            <w:tcMar>
              <w:top w:w="100" w:type="dxa"/>
              <w:left w:w="100" w:type="dxa"/>
              <w:bottom w:w="100" w:type="dxa"/>
              <w:right w:w="100" w:type="dxa"/>
            </w:tcMar>
          </w:tcPr>
          <w:p w14:paraId="3FE16210"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experienced any of the following challenges with breastfeeding at any time? (Please select all that apply)</w:t>
            </w:r>
          </w:p>
          <w:p w14:paraId="447BD3CF"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lastRenderedPageBreak/>
              <w:t>⬜Infant is not latching</w:t>
            </w:r>
          </w:p>
          <w:p w14:paraId="5D79776D"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⬜Not enough breastmilk</w:t>
            </w:r>
          </w:p>
          <w:p w14:paraId="17E77887"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⬜Pain in the breasts or nipples</w:t>
            </w:r>
          </w:p>
          <w:p w14:paraId="2607840C"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⬜Feeling uncomfortable, embarrassed, or self-conscious</w:t>
            </w:r>
          </w:p>
          <w:p w14:paraId="0961924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⬜Unsure of how much milk the baby was getting</w:t>
            </w:r>
          </w:p>
          <w:p w14:paraId="7F34B5E7"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Other, Please specify:_____________________________________________</w:t>
            </w:r>
          </w:p>
          <w:p w14:paraId="24336D82" w14:textId="77777777" w:rsidR="0026182A" w:rsidRDefault="0026182A">
            <w:pPr>
              <w:widowControl w:val="0"/>
              <w:spacing w:line="240" w:lineRule="auto"/>
              <w:rPr>
                <w:rFonts w:ascii="Times New Roman" w:eastAsia="Times New Roman" w:hAnsi="Times New Roman" w:cs="Times New Roman"/>
                <w:sz w:val="24"/>
                <w:szCs w:val="24"/>
              </w:rPr>
            </w:pPr>
          </w:p>
        </w:tc>
      </w:tr>
      <w:tr w:rsidR="00B90DC7" w14:paraId="177B2C99" w14:textId="77777777">
        <w:tc>
          <w:tcPr>
            <w:tcW w:w="990" w:type="dxa"/>
            <w:shd w:val="clear" w:color="auto" w:fill="auto"/>
            <w:tcMar>
              <w:top w:w="100" w:type="dxa"/>
              <w:left w:w="100" w:type="dxa"/>
              <w:bottom w:w="100" w:type="dxa"/>
              <w:right w:w="100" w:type="dxa"/>
            </w:tcMar>
          </w:tcPr>
          <w:p w14:paraId="77576A17"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13.</w:t>
            </w:r>
          </w:p>
        </w:tc>
        <w:tc>
          <w:tcPr>
            <w:tcW w:w="8370" w:type="dxa"/>
            <w:shd w:val="clear" w:color="auto" w:fill="auto"/>
            <w:tcMar>
              <w:top w:w="100" w:type="dxa"/>
              <w:left w:w="100" w:type="dxa"/>
              <w:bottom w:w="100" w:type="dxa"/>
              <w:right w:w="100" w:type="dxa"/>
            </w:tcMar>
          </w:tcPr>
          <w:p w14:paraId="6F8DE006"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any of these challenges led to discontinuation of breastfeeding?</w:t>
            </w:r>
          </w:p>
          <w:p w14:paraId="30D8472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 Yes. Please specify:__________________________________________  </w:t>
            </w:r>
          </w:p>
          <w:p w14:paraId="742DAE0D"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No</w:t>
            </w:r>
          </w:p>
        </w:tc>
      </w:tr>
      <w:tr w:rsidR="00B90DC7" w14:paraId="6A470C15" w14:textId="77777777">
        <w:tc>
          <w:tcPr>
            <w:tcW w:w="990" w:type="dxa"/>
            <w:shd w:val="clear" w:color="auto" w:fill="auto"/>
            <w:tcMar>
              <w:top w:w="100" w:type="dxa"/>
              <w:left w:w="100" w:type="dxa"/>
              <w:bottom w:w="100" w:type="dxa"/>
              <w:right w:w="100" w:type="dxa"/>
            </w:tcMar>
          </w:tcPr>
          <w:p w14:paraId="6B6AB76E"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c>
          <w:tcPr>
            <w:tcW w:w="8370" w:type="dxa"/>
            <w:shd w:val="clear" w:color="auto" w:fill="auto"/>
            <w:tcMar>
              <w:top w:w="100" w:type="dxa"/>
              <w:left w:w="100" w:type="dxa"/>
              <w:bottom w:w="100" w:type="dxa"/>
              <w:right w:w="100" w:type="dxa"/>
            </w:tcMar>
          </w:tcPr>
          <w:p w14:paraId="780BEC98"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you feel about breastfeeding in public spaces? ____________________________________________________________________</w:t>
            </w:r>
          </w:p>
          <w:p w14:paraId="7C808A50"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w:t>
            </w:r>
          </w:p>
        </w:tc>
      </w:tr>
      <w:tr w:rsidR="00B90DC7" w14:paraId="4EEE22F4" w14:textId="77777777">
        <w:tc>
          <w:tcPr>
            <w:tcW w:w="990" w:type="dxa"/>
            <w:shd w:val="clear" w:color="auto" w:fill="auto"/>
            <w:tcMar>
              <w:top w:w="100" w:type="dxa"/>
              <w:left w:w="100" w:type="dxa"/>
              <w:bottom w:w="100" w:type="dxa"/>
              <w:right w:w="100" w:type="dxa"/>
            </w:tcMar>
          </w:tcPr>
          <w:p w14:paraId="42A7668F"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p>
        </w:tc>
        <w:tc>
          <w:tcPr>
            <w:tcW w:w="8370" w:type="dxa"/>
            <w:shd w:val="clear" w:color="auto" w:fill="auto"/>
            <w:tcMar>
              <w:top w:w="100" w:type="dxa"/>
              <w:left w:w="100" w:type="dxa"/>
              <w:bottom w:w="100" w:type="dxa"/>
              <w:right w:w="100" w:type="dxa"/>
            </w:tcMar>
          </w:tcPr>
          <w:p w14:paraId="2B164921"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you had any negative experiences from breastfeeding in a public space? </w:t>
            </w:r>
          </w:p>
          <w:p w14:paraId="11002DEA"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90DC7" w14:paraId="4FF4AEF1" w14:textId="77777777">
        <w:tc>
          <w:tcPr>
            <w:tcW w:w="990" w:type="dxa"/>
            <w:shd w:val="clear" w:color="auto" w:fill="auto"/>
            <w:tcMar>
              <w:top w:w="100" w:type="dxa"/>
              <w:left w:w="100" w:type="dxa"/>
              <w:bottom w:w="100" w:type="dxa"/>
              <w:right w:w="100" w:type="dxa"/>
            </w:tcMar>
          </w:tcPr>
          <w:p w14:paraId="20BFC648"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p>
        </w:tc>
        <w:tc>
          <w:tcPr>
            <w:tcW w:w="8370" w:type="dxa"/>
            <w:shd w:val="clear" w:color="auto" w:fill="auto"/>
            <w:tcMar>
              <w:top w:w="100" w:type="dxa"/>
              <w:left w:w="100" w:type="dxa"/>
              <w:bottom w:w="100" w:type="dxa"/>
              <w:right w:w="100" w:type="dxa"/>
            </w:tcMar>
          </w:tcPr>
          <w:p w14:paraId="78267140"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 do you see an advertisement for infant formula or other supplements?</w:t>
            </w:r>
          </w:p>
          <w:p w14:paraId="75D38DD2"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xml:space="preserve">⬜Less than once a week  ⬜1-2 times a week  ⬜ 3 or more times a week </w:t>
            </w:r>
          </w:p>
        </w:tc>
      </w:tr>
      <w:tr w:rsidR="00B90DC7" w14:paraId="1572A879" w14:textId="77777777">
        <w:tc>
          <w:tcPr>
            <w:tcW w:w="990" w:type="dxa"/>
            <w:shd w:val="clear" w:color="auto" w:fill="auto"/>
            <w:tcMar>
              <w:top w:w="100" w:type="dxa"/>
              <w:left w:w="100" w:type="dxa"/>
              <w:bottom w:w="100" w:type="dxa"/>
              <w:right w:w="100" w:type="dxa"/>
            </w:tcMar>
          </w:tcPr>
          <w:p w14:paraId="78E844EA"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17.</w:t>
            </w:r>
          </w:p>
        </w:tc>
        <w:tc>
          <w:tcPr>
            <w:tcW w:w="8370" w:type="dxa"/>
            <w:shd w:val="clear" w:color="auto" w:fill="auto"/>
            <w:tcMar>
              <w:top w:w="100" w:type="dxa"/>
              <w:left w:w="100" w:type="dxa"/>
              <w:bottom w:w="100" w:type="dxa"/>
              <w:right w:w="100" w:type="dxa"/>
            </w:tcMar>
          </w:tcPr>
          <w:p w14:paraId="01A8BE65"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Which of the following supports have you received for breastfeeding:</w:t>
            </w:r>
          </w:p>
          <w:p w14:paraId="419CE60F"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Partner or spouse</w:t>
            </w:r>
          </w:p>
          <w:p w14:paraId="3B329E39"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Family member. Please specify:___________________</w:t>
            </w:r>
          </w:p>
          <w:p w14:paraId="1FECCEA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Family physician</w:t>
            </w:r>
          </w:p>
          <w:p w14:paraId="5AC1476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Friends</w:t>
            </w:r>
          </w:p>
          <w:p w14:paraId="43DDB0C8"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Community (i.e. support group). Please specify:_____________________</w:t>
            </w:r>
          </w:p>
          <w:p w14:paraId="2AD3CB7D"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Other healthcare professional(s). Please specify:_____________________</w:t>
            </w:r>
          </w:p>
          <w:p w14:paraId="1A32444B" w14:textId="77777777" w:rsidR="00B90DC7" w:rsidRDefault="009642A3">
            <w:pPr>
              <w:widowControl w:val="0"/>
              <w:spacing w:line="240" w:lineRule="auto"/>
              <w:rPr>
                <w:rFonts w:ascii="Times New Roman" w:eastAsia="Times New Roman" w:hAnsi="Times New Roman" w:cs="Times New Roman"/>
                <w:sz w:val="24"/>
                <w:szCs w:val="24"/>
              </w:rPr>
            </w:pPr>
            <w:r>
              <w:rPr>
                <w:rFonts w:ascii="Nova Mono" w:eastAsia="Nova Mono" w:hAnsi="Nova Mono" w:cs="Nova Mono"/>
                <w:sz w:val="24"/>
                <w:szCs w:val="24"/>
              </w:rPr>
              <w:t>⬜ Others. Please specify:____________________________</w:t>
            </w:r>
          </w:p>
        </w:tc>
      </w:tr>
      <w:tr w:rsidR="00B90DC7" w14:paraId="677DA55A" w14:textId="77777777">
        <w:tc>
          <w:tcPr>
            <w:tcW w:w="990" w:type="dxa"/>
            <w:shd w:val="clear" w:color="auto" w:fill="auto"/>
            <w:tcMar>
              <w:top w:w="100" w:type="dxa"/>
              <w:left w:w="100" w:type="dxa"/>
              <w:bottom w:w="100" w:type="dxa"/>
              <w:right w:w="100" w:type="dxa"/>
            </w:tcMar>
          </w:tcPr>
          <w:p w14:paraId="6AB5D869" w14:textId="77777777" w:rsidR="00B90DC7" w:rsidRDefault="009642A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18.</w:t>
            </w:r>
          </w:p>
        </w:tc>
        <w:tc>
          <w:tcPr>
            <w:tcW w:w="8370" w:type="dxa"/>
            <w:shd w:val="clear" w:color="auto" w:fill="auto"/>
            <w:tcMar>
              <w:top w:w="100" w:type="dxa"/>
              <w:left w:w="100" w:type="dxa"/>
              <w:bottom w:w="100" w:type="dxa"/>
              <w:right w:w="100" w:type="dxa"/>
            </w:tcMar>
          </w:tcPr>
          <w:p w14:paraId="5D3C25A9" w14:textId="77777777" w:rsidR="00B90DC7" w:rsidRDefault="009642A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have any additional comments?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A3D492E" w14:textId="77777777" w:rsidR="00B90DC7" w:rsidRDefault="00B90DC7">
      <w:pPr>
        <w:rPr>
          <w:rFonts w:ascii="Times New Roman" w:eastAsia="Times New Roman" w:hAnsi="Times New Roman" w:cs="Times New Roman"/>
          <w:b/>
          <w:sz w:val="24"/>
          <w:szCs w:val="24"/>
        </w:rPr>
      </w:pPr>
    </w:p>
    <w:p w14:paraId="7C2D6198" w14:textId="77777777" w:rsidR="00B90DC7" w:rsidRDefault="009642A3">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Thank you kindly for your participation in this questionnaire. If you have any questions or concerns, please contact the researchers using the information provided on the consent form.</w:t>
      </w:r>
      <w:r w:rsidR="0026182A">
        <w:rPr>
          <w:rFonts w:ascii="Times New Roman" w:eastAsia="Times New Roman" w:hAnsi="Times New Roman" w:cs="Times New Roman"/>
          <w:b/>
          <w:sz w:val="24"/>
          <w:szCs w:val="24"/>
        </w:rPr>
        <w:t xml:space="preserve"> Please remember to write your participant number at the top of this questionnaire.  </w:t>
      </w:r>
    </w:p>
    <w:p w14:paraId="7405F608" w14:textId="77777777" w:rsidR="00B90DC7" w:rsidRDefault="00B90DC7">
      <w:pPr>
        <w:rPr>
          <w:rFonts w:ascii="Times New Roman" w:eastAsia="Times New Roman" w:hAnsi="Times New Roman" w:cs="Times New Roman"/>
          <w:b/>
          <w:sz w:val="24"/>
          <w:szCs w:val="24"/>
        </w:rPr>
      </w:pPr>
    </w:p>
    <w:p w14:paraId="23BC8DD0" w14:textId="77777777" w:rsidR="00B90DC7" w:rsidRDefault="00B90DC7">
      <w:pPr>
        <w:rPr>
          <w:rFonts w:ascii="Times New Roman" w:eastAsia="Times New Roman" w:hAnsi="Times New Roman" w:cs="Times New Roman"/>
          <w:i/>
          <w:sz w:val="24"/>
          <w:szCs w:val="24"/>
        </w:rPr>
      </w:pPr>
    </w:p>
    <w:p w14:paraId="1399369D" w14:textId="77777777" w:rsidR="00B90DC7" w:rsidRDefault="00B90DC7">
      <w:pPr>
        <w:rPr>
          <w:rFonts w:ascii="Times New Roman" w:eastAsia="Times New Roman" w:hAnsi="Times New Roman" w:cs="Times New Roman"/>
          <w:i/>
          <w:sz w:val="24"/>
          <w:szCs w:val="24"/>
        </w:rPr>
      </w:pPr>
    </w:p>
    <w:p w14:paraId="77D0D489" w14:textId="77777777" w:rsidR="00B90DC7" w:rsidRDefault="00B90DC7">
      <w:pPr>
        <w:rPr>
          <w:rFonts w:ascii="Times New Roman" w:eastAsia="Times New Roman" w:hAnsi="Times New Roman" w:cs="Times New Roman"/>
          <w:i/>
          <w:sz w:val="24"/>
          <w:szCs w:val="24"/>
        </w:rPr>
      </w:pPr>
    </w:p>
    <w:p w14:paraId="2176921E" w14:textId="77777777" w:rsidR="00B90DC7" w:rsidRDefault="00B90DC7">
      <w:pPr>
        <w:rPr>
          <w:rFonts w:ascii="Times New Roman" w:eastAsia="Times New Roman" w:hAnsi="Times New Roman" w:cs="Times New Roman"/>
          <w:i/>
          <w:sz w:val="24"/>
          <w:szCs w:val="24"/>
        </w:rPr>
      </w:pPr>
    </w:p>
    <w:p w14:paraId="5CD05699" w14:textId="77777777" w:rsidR="0026182A" w:rsidRDefault="0026182A">
      <w:pPr>
        <w:rPr>
          <w:rFonts w:ascii="Times New Roman" w:eastAsia="Times New Roman" w:hAnsi="Times New Roman" w:cs="Times New Roman"/>
          <w:i/>
          <w:sz w:val="24"/>
          <w:szCs w:val="24"/>
        </w:rPr>
      </w:pPr>
    </w:p>
    <w:p w14:paraId="3F971348" w14:textId="77777777" w:rsidR="00B90DC7" w:rsidRDefault="009642A3">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Appendix 2</w:t>
      </w:r>
    </w:p>
    <w:p w14:paraId="21CB99FC" w14:textId="77777777" w:rsidR="00B90DC7" w:rsidRDefault="009642A3">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Information and Consent Form</w:t>
      </w:r>
    </w:p>
    <w:p w14:paraId="1ADF1072" w14:textId="77777777" w:rsidR="00B90DC7" w:rsidRDefault="00B90DC7">
      <w:pPr>
        <w:rPr>
          <w:rFonts w:ascii="Times New Roman" w:eastAsia="Times New Roman" w:hAnsi="Times New Roman" w:cs="Times New Roman"/>
          <w:b/>
          <w:sz w:val="28"/>
          <w:szCs w:val="28"/>
        </w:rPr>
      </w:pPr>
    </w:p>
    <w:p w14:paraId="7A86AC38" w14:textId="77777777" w:rsidR="00B90DC7" w:rsidRDefault="009642A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Title: </w:t>
      </w:r>
      <w:r>
        <w:rPr>
          <w:rFonts w:ascii="Times New Roman" w:eastAsia="Times New Roman" w:hAnsi="Times New Roman" w:cs="Times New Roman"/>
          <w:sz w:val="24"/>
          <w:szCs w:val="24"/>
        </w:rPr>
        <w:t xml:space="preserve">Barriers and Enablers Affecting Exclusive Breastfeeding Rates Among Mothers in Nova Scotia </w:t>
      </w:r>
    </w:p>
    <w:p w14:paraId="1B89D323" w14:textId="77777777" w:rsidR="00B90DC7" w:rsidRDefault="009642A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Researcher(s): </w:t>
      </w:r>
      <w:r>
        <w:rPr>
          <w:rFonts w:ascii="Times New Roman" w:eastAsia="Times New Roman" w:hAnsi="Times New Roman" w:cs="Times New Roman"/>
          <w:sz w:val="24"/>
          <w:szCs w:val="24"/>
        </w:rPr>
        <w:t xml:space="preserve">Emily MacEachern, Alyssa Millar, Caylene Manning </w:t>
      </w:r>
    </w:p>
    <w:p w14:paraId="1175A3AF" w14:textId="77777777" w:rsidR="00B90DC7" w:rsidRDefault="00B90DC7">
      <w:pPr>
        <w:rPr>
          <w:rFonts w:ascii="Times New Roman" w:eastAsia="Times New Roman" w:hAnsi="Times New Roman" w:cs="Times New Roman"/>
          <w:b/>
          <w:sz w:val="24"/>
          <w:szCs w:val="24"/>
        </w:rPr>
      </w:pPr>
    </w:p>
    <w:p w14:paraId="69152C5D"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are invited to take part in a research project entitled “Barriers and Enablers Affecting Exclusive Breastfeeding Rates Among Mothers in Nova Scotia”. Mount Saint Vincent University researchers are interested in determining the current rates of breastfeeding in Nova Scotia, and the current barriers and enablers that may be present. They are interested in exploring factors that may influence one’s decision to breastfeed. This research project will assist policy makers in future projects concerning the rates of breastfeeding in Nova Scotia. </w:t>
      </w:r>
    </w:p>
    <w:p w14:paraId="6C53EA09" w14:textId="77777777" w:rsidR="00B90DC7" w:rsidRDefault="00B90DC7">
      <w:pPr>
        <w:rPr>
          <w:rFonts w:ascii="Times New Roman" w:eastAsia="Times New Roman" w:hAnsi="Times New Roman" w:cs="Times New Roman"/>
          <w:sz w:val="24"/>
          <w:szCs w:val="24"/>
        </w:rPr>
      </w:pPr>
    </w:p>
    <w:p w14:paraId="6A465DF1"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Participation in this survey will involve 4 electronic questionnaires. The questionnaires should take less than 60 minutes to complete and will be sent 1, 3, 6 and 9 months postpartum. The questionnaires will be distributed by the software LimeSurvey, provided by Mount Saint Vincent University. </w:t>
      </w:r>
    </w:p>
    <w:p w14:paraId="288EDE5D" w14:textId="77777777" w:rsidR="00B90DC7" w:rsidRDefault="00B90DC7">
      <w:pPr>
        <w:rPr>
          <w:rFonts w:ascii="Times New Roman" w:eastAsia="Times New Roman" w:hAnsi="Times New Roman" w:cs="Times New Roman"/>
          <w:sz w:val="24"/>
          <w:szCs w:val="24"/>
        </w:rPr>
      </w:pPr>
    </w:p>
    <w:p w14:paraId="0BF55A46"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Participation in this research study is voluntary. If at any point you are unable to complete the study, the information collected will remain confidential. You may discontinue the study at any point in time. There will be no negative consequences if you decide to discontinue this study. </w:t>
      </w:r>
    </w:p>
    <w:p w14:paraId="5E94E3A7" w14:textId="77777777" w:rsidR="00B90DC7" w:rsidRDefault="00B90DC7">
      <w:pPr>
        <w:rPr>
          <w:rFonts w:ascii="Times New Roman" w:eastAsia="Times New Roman" w:hAnsi="Times New Roman" w:cs="Times New Roman"/>
          <w:sz w:val="24"/>
          <w:szCs w:val="24"/>
        </w:rPr>
      </w:pPr>
    </w:p>
    <w:p w14:paraId="10EE6EAA"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information collected in this study will remain confidential and will only be used by the researchers working on this study. The information collected in this study will be used to formulate a report on the rates of breastfeeding in Nova Scotia. No identifying information will be used in this report. </w:t>
      </w:r>
    </w:p>
    <w:p w14:paraId="26181FF0" w14:textId="77777777" w:rsidR="00B90DC7" w:rsidRDefault="00B90DC7">
      <w:pPr>
        <w:rPr>
          <w:rFonts w:ascii="Times New Roman" w:eastAsia="Times New Roman" w:hAnsi="Times New Roman" w:cs="Times New Roman"/>
          <w:sz w:val="24"/>
          <w:szCs w:val="24"/>
        </w:rPr>
      </w:pPr>
    </w:p>
    <w:p w14:paraId="068E0C2A"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interested, we are able to send you a copy of the final report when the study when finished. </w:t>
      </w:r>
    </w:p>
    <w:p w14:paraId="12754FCC" w14:textId="77777777" w:rsidR="00B90DC7" w:rsidRDefault="00B90DC7">
      <w:pPr>
        <w:rPr>
          <w:rFonts w:ascii="Times New Roman" w:eastAsia="Times New Roman" w:hAnsi="Times New Roman" w:cs="Times New Roman"/>
          <w:sz w:val="24"/>
          <w:szCs w:val="24"/>
        </w:rPr>
      </w:pPr>
    </w:p>
    <w:p w14:paraId="398302DA"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By providing your signature on this form, this means that you have read the information about the study, you have been able to ask questions about the study and have been satisfied with the answers provided, and that you understand what you will be doing in this study. If you have further questions, please contact our research office at (902)-123-4567 or at </w:t>
      </w:r>
      <w:hyperlink r:id="rId11">
        <w:r>
          <w:rPr>
            <w:rFonts w:ascii="Times New Roman" w:eastAsia="Times New Roman" w:hAnsi="Times New Roman" w:cs="Times New Roman"/>
            <w:color w:val="1155CC"/>
            <w:sz w:val="24"/>
            <w:szCs w:val="24"/>
            <w:u w:val="single"/>
          </w:rPr>
          <w:t>research@msvu.ca</w:t>
        </w:r>
      </w:hyperlink>
      <w:r>
        <w:rPr>
          <w:rFonts w:ascii="Times New Roman" w:eastAsia="Times New Roman" w:hAnsi="Times New Roman" w:cs="Times New Roman"/>
          <w:sz w:val="24"/>
          <w:szCs w:val="24"/>
        </w:rPr>
        <w:t xml:space="preserve">. </w:t>
      </w:r>
    </w:p>
    <w:p w14:paraId="72113272" w14:textId="77777777" w:rsidR="00B90DC7" w:rsidRDefault="00B90DC7">
      <w:pPr>
        <w:rPr>
          <w:rFonts w:ascii="Times New Roman" w:eastAsia="Times New Roman" w:hAnsi="Times New Roman" w:cs="Times New Roman"/>
          <w:sz w:val="24"/>
          <w:szCs w:val="24"/>
        </w:rPr>
      </w:pPr>
    </w:p>
    <w:p w14:paraId="18C923AC" w14:textId="77777777" w:rsidR="00B90DC7" w:rsidRDefault="00B90DC7">
      <w:pPr>
        <w:rPr>
          <w:rFonts w:ascii="Times New Roman" w:eastAsia="Times New Roman" w:hAnsi="Times New Roman" w:cs="Times New Roman"/>
          <w:sz w:val="24"/>
          <w:szCs w:val="24"/>
        </w:rPr>
      </w:pPr>
    </w:p>
    <w:p w14:paraId="776A3275" w14:textId="77777777" w:rsidR="00B90DC7" w:rsidRDefault="00B90DC7">
      <w:pPr>
        <w:rPr>
          <w:rFonts w:ascii="Times New Roman" w:eastAsia="Times New Roman" w:hAnsi="Times New Roman" w:cs="Times New Roman"/>
          <w:sz w:val="24"/>
          <w:szCs w:val="24"/>
        </w:rPr>
      </w:pPr>
    </w:p>
    <w:p w14:paraId="401E9C74" w14:textId="77777777" w:rsidR="0026182A" w:rsidRDefault="0026182A">
      <w:pPr>
        <w:rPr>
          <w:rFonts w:ascii="Times New Roman" w:eastAsia="Times New Roman" w:hAnsi="Times New Roman" w:cs="Times New Roman"/>
          <w:sz w:val="24"/>
          <w:szCs w:val="24"/>
        </w:rPr>
      </w:pPr>
    </w:p>
    <w:p w14:paraId="7164E1FC" w14:textId="77777777" w:rsidR="00B90DC7" w:rsidRDefault="00B90DC7">
      <w:pPr>
        <w:rPr>
          <w:rFonts w:ascii="Times New Roman" w:eastAsia="Times New Roman" w:hAnsi="Times New Roman" w:cs="Times New Roman"/>
          <w:sz w:val="24"/>
          <w:szCs w:val="24"/>
        </w:rPr>
      </w:pPr>
    </w:p>
    <w:p w14:paraId="463E6434"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____________________________ (please print), have read the Information and Consent Form, and will take part in the survey. </w:t>
      </w:r>
    </w:p>
    <w:p w14:paraId="6296E8D8" w14:textId="77777777" w:rsidR="00B90DC7" w:rsidRDefault="00B90DC7">
      <w:pPr>
        <w:rPr>
          <w:rFonts w:ascii="Times New Roman" w:eastAsia="Times New Roman" w:hAnsi="Times New Roman" w:cs="Times New Roman"/>
          <w:sz w:val="24"/>
          <w:szCs w:val="24"/>
        </w:rPr>
      </w:pPr>
    </w:p>
    <w:p w14:paraId="526F8B06"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Phone Number: (___)____-_______</w:t>
      </w:r>
    </w:p>
    <w:p w14:paraId="1C3535E1"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Mother’s Name: _________________________</w:t>
      </w:r>
    </w:p>
    <w:p w14:paraId="4060C444"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Infant’s Date of Birth: _____ (mm) _______ (dd) ________ (y) </w:t>
      </w:r>
    </w:p>
    <w:p w14:paraId="5B564223" w14:textId="77777777" w:rsidR="00B90DC7" w:rsidRDefault="00B90DC7">
      <w:pPr>
        <w:rPr>
          <w:rFonts w:ascii="Times New Roman" w:eastAsia="Times New Roman" w:hAnsi="Times New Roman" w:cs="Times New Roman"/>
          <w:sz w:val="24"/>
          <w:szCs w:val="24"/>
        </w:rPr>
      </w:pPr>
    </w:p>
    <w:p w14:paraId="173425F7"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46A121C3"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w:t>
      </w:r>
    </w:p>
    <w:p w14:paraId="2E99160D"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w:t>
      </w:r>
    </w:p>
    <w:p w14:paraId="41EFACE4"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w:t>
      </w:r>
    </w:p>
    <w:p w14:paraId="22C87B33" w14:textId="77777777" w:rsidR="00B90DC7" w:rsidRDefault="00B90DC7">
      <w:pPr>
        <w:rPr>
          <w:rFonts w:ascii="Times New Roman" w:eastAsia="Times New Roman" w:hAnsi="Times New Roman" w:cs="Times New Roman"/>
          <w:sz w:val="24"/>
          <w:szCs w:val="24"/>
        </w:rPr>
      </w:pPr>
    </w:p>
    <w:p w14:paraId="002B1B3D" w14:textId="77777777" w:rsidR="00B90DC7" w:rsidRDefault="00B90DC7">
      <w:pPr>
        <w:rPr>
          <w:rFonts w:ascii="Times New Roman" w:eastAsia="Times New Roman" w:hAnsi="Times New Roman" w:cs="Times New Roman"/>
          <w:sz w:val="24"/>
          <w:szCs w:val="24"/>
        </w:rPr>
      </w:pPr>
    </w:p>
    <w:p w14:paraId="10C0A01F"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 of Participant: __________________________</w:t>
      </w:r>
    </w:p>
    <w:p w14:paraId="48CB7824"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Date: _______________________</w:t>
      </w:r>
    </w:p>
    <w:p w14:paraId="40CCCBBC" w14:textId="77777777" w:rsidR="00B90DC7" w:rsidRDefault="00B90DC7">
      <w:pPr>
        <w:rPr>
          <w:rFonts w:ascii="Times New Roman" w:eastAsia="Times New Roman" w:hAnsi="Times New Roman" w:cs="Times New Roman"/>
          <w:sz w:val="24"/>
          <w:szCs w:val="24"/>
        </w:rPr>
      </w:pPr>
    </w:p>
    <w:p w14:paraId="0BB0C25E"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 of Researcher: _________________________</w:t>
      </w:r>
    </w:p>
    <w:p w14:paraId="171D462D" w14:textId="77777777" w:rsidR="00B90DC7" w:rsidRDefault="009642A3">
      <w:pPr>
        <w:rPr>
          <w:rFonts w:ascii="Times New Roman" w:eastAsia="Times New Roman" w:hAnsi="Times New Roman" w:cs="Times New Roman"/>
          <w:sz w:val="24"/>
          <w:szCs w:val="24"/>
        </w:rPr>
      </w:pPr>
      <w:r>
        <w:rPr>
          <w:rFonts w:ascii="Times New Roman" w:eastAsia="Times New Roman" w:hAnsi="Times New Roman" w:cs="Times New Roman"/>
          <w:sz w:val="24"/>
          <w:szCs w:val="24"/>
        </w:rPr>
        <w:t>Date: __________________________</w:t>
      </w:r>
    </w:p>
    <w:p w14:paraId="5919DE66" w14:textId="77777777" w:rsidR="00B90DC7" w:rsidRDefault="00B90DC7">
      <w:pPr>
        <w:rPr>
          <w:rFonts w:ascii="Times New Roman" w:eastAsia="Times New Roman" w:hAnsi="Times New Roman" w:cs="Times New Roman"/>
          <w:sz w:val="24"/>
          <w:szCs w:val="24"/>
        </w:rPr>
      </w:pPr>
    </w:p>
    <w:p w14:paraId="5075D5C8" w14:textId="77777777" w:rsidR="00B90DC7" w:rsidRDefault="009642A3">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 xml:space="preserve">⃞ I would like to receive a copy of this study upon completion of the research. </w:t>
      </w:r>
    </w:p>
    <w:p w14:paraId="5397349E" w14:textId="77777777" w:rsidR="00B90DC7" w:rsidRDefault="00B90DC7">
      <w:pPr>
        <w:rPr>
          <w:rFonts w:ascii="Times New Roman" w:eastAsia="Times New Roman" w:hAnsi="Times New Roman" w:cs="Times New Roman"/>
          <w:sz w:val="24"/>
          <w:szCs w:val="24"/>
        </w:rPr>
      </w:pPr>
    </w:p>
    <w:p w14:paraId="6ACA7EDE" w14:textId="77777777" w:rsidR="00B90DC7" w:rsidRDefault="00B90DC7">
      <w:pPr>
        <w:rPr>
          <w:rFonts w:ascii="Times New Roman" w:eastAsia="Times New Roman" w:hAnsi="Times New Roman" w:cs="Times New Roman"/>
          <w:sz w:val="24"/>
          <w:szCs w:val="24"/>
        </w:rPr>
      </w:pPr>
    </w:p>
    <w:p w14:paraId="7571F2F2" w14:textId="77777777" w:rsidR="00B90DC7" w:rsidRDefault="00B90DC7">
      <w:pPr>
        <w:rPr>
          <w:rFonts w:ascii="Times New Roman" w:eastAsia="Times New Roman" w:hAnsi="Times New Roman" w:cs="Times New Roman"/>
          <w:sz w:val="24"/>
          <w:szCs w:val="24"/>
        </w:rPr>
      </w:pPr>
    </w:p>
    <w:p w14:paraId="2F822820" w14:textId="77777777" w:rsidR="00B90DC7" w:rsidRDefault="00B90DC7">
      <w:pPr>
        <w:rPr>
          <w:rFonts w:ascii="Times New Roman" w:eastAsia="Times New Roman" w:hAnsi="Times New Roman" w:cs="Times New Roman"/>
          <w:b/>
          <w:i/>
          <w:sz w:val="24"/>
          <w:szCs w:val="24"/>
        </w:rPr>
      </w:pPr>
    </w:p>
    <w:p w14:paraId="2F4A10FE" w14:textId="77777777" w:rsidR="00B90DC7" w:rsidRDefault="00B90DC7">
      <w:pPr>
        <w:rPr>
          <w:rFonts w:ascii="Times New Roman" w:eastAsia="Times New Roman" w:hAnsi="Times New Roman" w:cs="Times New Roman"/>
          <w:b/>
          <w:i/>
          <w:sz w:val="24"/>
          <w:szCs w:val="24"/>
        </w:rPr>
      </w:pPr>
    </w:p>
    <w:p w14:paraId="477AB10C" w14:textId="77777777" w:rsidR="00B90DC7" w:rsidRDefault="00B90DC7">
      <w:pPr>
        <w:rPr>
          <w:rFonts w:ascii="Times New Roman" w:eastAsia="Times New Roman" w:hAnsi="Times New Roman" w:cs="Times New Roman"/>
          <w:b/>
          <w:i/>
          <w:sz w:val="24"/>
          <w:szCs w:val="24"/>
        </w:rPr>
      </w:pPr>
    </w:p>
    <w:p w14:paraId="48E6EBDB" w14:textId="77777777" w:rsidR="00B90DC7" w:rsidRDefault="00B90DC7">
      <w:pPr>
        <w:rPr>
          <w:rFonts w:ascii="Times New Roman" w:eastAsia="Times New Roman" w:hAnsi="Times New Roman" w:cs="Times New Roman"/>
          <w:b/>
          <w:i/>
          <w:sz w:val="24"/>
          <w:szCs w:val="24"/>
        </w:rPr>
      </w:pPr>
    </w:p>
    <w:p w14:paraId="5DF309DF" w14:textId="77777777" w:rsidR="00B90DC7" w:rsidRDefault="00B90DC7">
      <w:pPr>
        <w:spacing w:line="480" w:lineRule="auto"/>
        <w:rPr>
          <w:rFonts w:ascii="Times New Roman" w:eastAsia="Times New Roman" w:hAnsi="Times New Roman" w:cs="Times New Roman"/>
          <w:sz w:val="24"/>
          <w:szCs w:val="24"/>
        </w:rPr>
      </w:pPr>
    </w:p>
    <w:p w14:paraId="4FCE9DA2" w14:textId="77777777" w:rsidR="00B90DC7" w:rsidRDefault="00B90DC7">
      <w:pPr>
        <w:spacing w:line="480" w:lineRule="auto"/>
        <w:ind w:firstLine="720"/>
        <w:rPr>
          <w:rFonts w:ascii="Times New Roman" w:eastAsia="Times New Roman" w:hAnsi="Times New Roman" w:cs="Times New Roman"/>
          <w:sz w:val="24"/>
          <w:szCs w:val="24"/>
        </w:rPr>
      </w:pPr>
    </w:p>
    <w:p w14:paraId="44821FBA" w14:textId="77777777" w:rsidR="00B90DC7" w:rsidRDefault="00B90DC7">
      <w:pPr>
        <w:spacing w:line="480" w:lineRule="auto"/>
        <w:rPr>
          <w:rFonts w:ascii="Times New Roman" w:eastAsia="Times New Roman" w:hAnsi="Times New Roman" w:cs="Times New Roman"/>
          <w:sz w:val="24"/>
          <w:szCs w:val="24"/>
          <w:highlight w:val="yellow"/>
        </w:rPr>
      </w:pPr>
    </w:p>
    <w:p w14:paraId="4F07EE2C" w14:textId="77777777" w:rsidR="00B90DC7" w:rsidRDefault="00B90DC7"/>
    <w:sectPr w:rsidR="00B90DC7">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079615" w14:textId="77777777" w:rsidR="00F31382" w:rsidRDefault="00F31382">
      <w:pPr>
        <w:spacing w:line="240" w:lineRule="auto"/>
      </w:pPr>
      <w:r>
        <w:separator/>
      </w:r>
    </w:p>
  </w:endnote>
  <w:endnote w:type="continuationSeparator" w:id="0">
    <w:p w14:paraId="0A16C64E" w14:textId="77777777" w:rsidR="00F31382" w:rsidRDefault="00F3138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va Mono">
    <w:altName w:val="Times New Roman"/>
    <w:charset w:val="00"/>
    <w:family w:val="auto"/>
    <w:pitch w:val="default"/>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90BD3D" w14:textId="77777777" w:rsidR="00B90DC7" w:rsidRDefault="009642A3">
    <w:pPr>
      <w:jc w:val="right"/>
    </w:pPr>
    <w:r>
      <w:fldChar w:fldCharType="begin"/>
    </w:r>
    <w:r>
      <w:instrText>PAGE</w:instrText>
    </w:r>
    <w:r>
      <w:fldChar w:fldCharType="separate"/>
    </w:r>
    <w:r w:rsidR="0026182A">
      <w:rPr>
        <w:noProof/>
      </w:rPr>
      <w:t>16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6DDBB5" w14:textId="77777777" w:rsidR="00B90DC7" w:rsidRDefault="00B90DC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AB90EF" w14:textId="77777777" w:rsidR="00F31382" w:rsidRDefault="00F31382">
      <w:pPr>
        <w:spacing w:line="240" w:lineRule="auto"/>
      </w:pPr>
      <w:r>
        <w:separator/>
      </w:r>
    </w:p>
  </w:footnote>
  <w:footnote w:type="continuationSeparator" w:id="0">
    <w:p w14:paraId="270C575F" w14:textId="77777777" w:rsidR="00F31382" w:rsidRDefault="00F3138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9FD22" w14:textId="77777777" w:rsidR="00B90DC7" w:rsidRDefault="00B90DC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5A3998"/>
    <w:multiLevelType w:val="multilevel"/>
    <w:tmpl w:val="84368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8E37A59"/>
    <w:multiLevelType w:val="multilevel"/>
    <w:tmpl w:val="1166BA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7D0A2A6E"/>
    <w:multiLevelType w:val="multilevel"/>
    <w:tmpl w:val="E15AB4E8"/>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B90DC7"/>
    <w:rsid w:val="0026182A"/>
    <w:rsid w:val="00465157"/>
    <w:rsid w:val="009642A3"/>
    <w:rsid w:val="00B90DC7"/>
    <w:rsid w:val="00F31382"/>
    <w:rsid w:val="00F35C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8528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6182A"/>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6182A"/>
    <w:rPr>
      <w:rFonts w:ascii="Times New Roman" w:hAnsi="Times New Roman" w:cs="Times New Roman"/>
      <w:sz w:val="18"/>
      <w:szCs w:val="18"/>
    </w:rPr>
  </w:style>
  <w:style w:type="paragraph" w:styleId="NormalWeb">
    <w:name w:val="Normal (Web)"/>
    <w:basedOn w:val="Normal"/>
    <w:uiPriority w:val="99"/>
    <w:semiHidden/>
    <w:unhideWhenUsed/>
    <w:rsid w:val="00F35CF1"/>
    <w:pPr>
      <w:spacing w:before="100" w:beforeAutospacing="1" w:after="100" w:afterAutospacing="1" w:line="240" w:lineRule="auto"/>
    </w:pPr>
    <w:rPr>
      <w:rFonts w:ascii="Times New Roman" w:eastAsia="Times New Roman" w:hAnsi="Times New Roman" w:cs="Times New Roman"/>
      <w:sz w:val="24"/>
      <w:szCs w:val="24"/>
      <w:lang w:val="en-CA"/>
    </w:rPr>
  </w:style>
  <w:style w:type="character" w:customStyle="1" w:styleId="apple-tab-span">
    <w:name w:val="apple-tab-span"/>
    <w:basedOn w:val="DefaultParagraphFont"/>
    <w:rsid w:val="00F35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41570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007/s10995-017-2338-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esearch@msvu.ca" TargetMode="Externa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23</Pages>
  <Words>5674</Words>
  <Characters>32348</Characters>
  <Application>Microsoft Office Word</Application>
  <DocSecurity>0</DocSecurity>
  <Lines>269</Lines>
  <Paragraphs>75</Paragraphs>
  <ScaleCrop>false</ScaleCrop>
  <Company/>
  <LinksUpToDate>false</LinksUpToDate>
  <CharactersWithSpaces>37947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Meagan Pottie</cp:lastModifiedBy>
  <cp:revision>4</cp:revision>
  <dcterms:created xsi:type="dcterms:W3CDTF">2019-03-22T23:31:00Z</dcterms:created>
  <dcterms:modified xsi:type="dcterms:W3CDTF">2021-01-29T16:57:00Z</dcterms:modified>
</cp:coreProperties>
</file>